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52" w:rsidRDefault="00A46DC7" w:rsidP="00106020">
      <w:pPr>
        <w:spacing w:after="0" w:line="240" w:lineRule="auto"/>
        <w:jc w:val="center"/>
        <w:rPr>
          <w:rFonts w:cstheme="minorHAnsi"/>
          <w:b/>
        </w:rPr>
      </w:pPr>
      <w:bookmarkStart w:id="0" w:name="_GoBack"/>
      <w:bookmarkEnd w:id="0"/>
      <w:r>
        <w:rPr>
          <w:rFonts w:cstheme="minorHAnsi"/>
          <w:b/>
        </w:rPr>
        <w:t>Mi</w:t>
      </w:r>
      <w:r w:rsidR="00FA2182" w:rsidRPr="00A46DC7">
        <w:rPr>
          <w:rFonts w:cstheme="minorHAnsi"/>
          <w:b/>
        </w:rPr>
        <w:t xml:space="preserve">nutes of </w:t>
      </w:r>
      <w:r>
        <w:rPr>
          <w:rFonts w:cstheme="minorHAnsi"/>
          <w:b/>
        </w:rPr>
        <w:t>Output Board meeting</w:t>
      </w:r>
      <w:r w:rsidR="00FA2182" w:rsidRPr="00A46DC7">
        <w:rPr>
          <w:rFonts w:cstheme="minorHAnsi"/>
          <w:b/>
        </w:rPr>
        <w:t xml:space="preserve"> on </w:t>
      </w:r>
      <w:r>
        <w:rPr>
          <w:rFonts w:cstheme="minorHAnsi"/>
          <w:b/>
        </w:rPr>
        <w:t>Development Effectiveness in Pillar three</w:t>
      </w:r>
    </w:p>
    <w:p w:rsidR="00A46DC7" w:rsidRPr="00A46DC7" w:rsidRDefault="00A46DC7" w:rsidP="00974B6D">
      <w:pPr>
        <w:spacing w:after="0" w:line="240" w:lineRule="auto"/>
        <w:jc w:val="both"/>
        <w:rPr>
          <w:rFonts w:cstheme="minorHAnsi"/>
          <w:b/>
        </w:rPr>
      </w:pPr>
    </w:p>
    <w:p w:rsidR="004A4552" w:rsidRPr="00A46DC7" w:rsidRDefault="004A4552" w:rsidP="00974B6D">
      <w:pPr>
        <w:spacing w:after="0" w:line="240" w:lineRule="auto"/>
        <w:jc w:val="both"/>
        <w:rPr>
          <w:rFonts w:cstheme="minorHAnsi"/>
        </w:rPr>
      </w:pPr>
      <w:r w:rsidRPr="00A46DC7">
        <w:rPr>
          <w:rFonts w:cstheme="minorHAnsi"/>
        </w:rPr>
        <w:t xml:space="preserve">Date: </w:t>
      </w:r>
      <w:r w:rsidRPr="00A46DC7">
        <w:rPr>
          <w:rFonts w:cstheme="minorHAnsi"/>
        </w:rPr>
        <w:tab/>
      </w:r>
      <w:r w:rsidR="00A46DC7">
        <w:rPr>
          <w:rFonts w:cstheme="minorHAnsi"/>
        </w:rPr>
        <w:t>5 September</w:t>
      </w:r>
      <w:r w:rsidRPr="00A46DC7">
        <w:rPr>
          <w:rFonts w:cstheme="minorHAnsi"/>
        </w:rPr>
        <w:t>, 2013</w:t>
      </w:r>
    </w:p>
    <w:p w:rsidR="004A4552" w:rsidRPr="00A46DC7" w:rsidRDefault="007D15DE" w:rsidP="00974B6D">
      <w:pPr>
        <w:spacing w:after="0" w:line="240" w:lineRule="auto"/>
        <w:jc w:val="both"/>
        <w:rPr>
          <w:rFonts w:cstheme="minorHAnsi"/>
        </w:rPr>
      </w:pPr>
      <w:r>
        <w:rPr>
          <w:rFonts w:cstheme="minorHAnsi"/>
        </w:rPr>
        <w:t xml:space="preserve">Venue: </w:t>
      </w:r>
      <w:r w:rsidR="00106020">
        <w:rPr>
          <w:rFonts w:cstheme="minorHAnsi"/>
        </w:rPr>
        <w:tab/>
      </w:r>
      <w:r>
        <w:rPr>
          <w:rFonts w:cstheme="minorHAnsi"/>
        </w:rPr>
        <w:t>UNDP Office, Nay Pyi Taw</w:t>
      </w:r>
    </w:p>
    <w:p w:rsidR="004A4552" w:rsidRPr="00A46DC7" w:rsidRDefault="004A4552" w:rsidP="00974B6D">
      <w:pPr>
        <w:spacing w:after="0" w:line="240" w:lineRule="auto"/>
        <w:jc w:val="both"/>
        <w:rPr>
          <w:rFonts w:cstheme="minorHAnsi"/>
        </w:rPr>
      </w:pPr>
      <w:r w:rsidRPr="00A46DC7">
        <w:rPr>
          <w:rFonts w:cstheme="minorHAnsi"/>
        </w:rPr>
        <w:t xml:space="preserve">Time: </w:t>
      </w:r>
      <w:r w:rsidRPr="00A46DC7">
        <w:rPr>
          <w:rFonts w:cstheme="minorHAnsi"/>
        </w:rPr>
        <w:tab/>
      </w:r>
      <w:r w:rsidR="00A46DC7">
        <w:rPr>
          <w:rFonts w:cstheme="minorHAnsi"/>
        </w:rPr>
        <w:t>10:00 am to 11:30am</w:t>
      </w:r>
    </w:p>
    <w:p w:rsidR="004A4552" w:rsidRPr="00A46DC7" w:rsidRDefault="004A4552" w:rsidP="00974B6D">
      <w:pPr>
        <w:spacing w:after="0" w:line="240" w:lineRule="auto"/>
        <w:jc w:val="both"/>
        <w:rPr>
          <w:rFonts w:cstheme="minorHAnsi"/>
        </w:rPr>
      </w:pPr>
    </w:p>
    <w:p w:rsidR="004A4552" w:rsidRPr="00A46DC7" w:rsidRDefault="004A4552" w:rsidP="00974B6D">
      <w:pPr>
        <w:spacing w:after="0" w:line="240" w:lineRule="auto"/>
        <w:jc w:val="both"/>
        <w:rPr>
          <w:rFonts w:cstheme="minorHAnsi"/>
          <w:i/>
        </w:rPr>
      </w:pPr>
      <w:r w:rsidRPr="00A46DC7">
        <w:rPr>
          <w:rFonts w:cstheme="minorHAnsi"/>
          <w:b/>
          <w:i/>
        </w:rPr>
        <w:t>Objective</w:t>
      </w:r>
    </w:p>
    <w:p w:rsidR="004A4552" w:rsidRPr="00974B6D" w:rsidRDefault="004A4552" w:rsidP="00974B6D">
      <w:pPr>
        <w:spacing w:after="0" w:line="240" w:lineRule="auto"/>
        <w:jc w:val="both"/>
        <w:rPr>
          <w:rFonts w:cstheme="minorHAnsi"/>
        </w:rPr>
      </w:pPr>
      <w:r w:rsidRPr="00A46DC7">
        <w:rPr>
          <w:rFonts w:cstheme="minorHAnsi"/>
        </w:rPr>
        <w:t xml:space="preserve">As per the TOR of the Output </w:t>
      </w:r>
      <w:r w:rsidR="007D15DE">
        <w:rPr>
          <w:rFonts w:cstheme="minorHAnsi"/>
        </w:rPr>
        <w:t>B</w:t>
      </w:r>
      <w:r w:rsidRPr="00A46DC7">
        <w:rPr>
          <w:rFonts w:cstheme="minorHAnsi"/>
        </w:rPr>
        <w:t>oards in UNDP Country Programme governance str</w:t>
      </w:r>
      <w:r w:rsidR="00D51412" w:rsidRPr="00A46DC7">
        <w:rPr>
          <w:rFonts w:cstheme="minorHAnsi"/>
        </w:rPr>
        <w:t xml:space="preserve">ucture, the first Output </w:t>
      </w:r>
      <w:r w:rsidR="00A46DC7" w:rsidRPr="00A46DC7">
        <w:rPr>
          <w:rFonts w:cstheme="minorHAnsi"/>
        </w:rPr>
        <w:t>Board Meeting</w:t>
      </w:r>
      <w:r w:rsidR="00974B6D">
        <w:rPr>
          <w:rFonts w:cstheme="minorHAnsi"/>
        </w:rPr>
        <w:t xml:space="preserve"> is intended to </w:t>
      </w:r>
      <w:r w:rsidR="00974B6D">
        <w:t>r</w:t>
      </w:r>
      <w:r w:rsidRPr="00A46DC7">
        <w:t>eview the progress report (Jan</w:t>
      </w:r>
      <w:r w:rsidR="007D15DE">
        <w:t xml:space="preserve">uary </w:t>
      </w:r>
      <w:r w:rsidR="005A623E">
        <w:t xml:space="preserve">to </w:t>
      </w:r>
      <w:r w:rsidR="005A623E" w:rsidRPr="00A46DC7">
        <w:t>June</w:t>
      </w:r>
      <w:r w:rsidRPr="00A46DC7">
        <w:t xml:space="preserve"> 2013) </w:t>
      </w:r>
      <w:r w:rsidR="00A46DC7">
        <w:t>against AWP</w:t>
      </w:r>
      <w:r w:rsidR="007D15DE">
        <w:t xml:space="preserve"> (Annual Work Plan)</w:t>
      </w:r>
      <w:r w:rsidR="00BC2807">
        <w:t xml:space="preserve"> </w:t>
      </w:r>
      <w:r w:rsidR="00974B6D">
        <w:t xml:space="preserve">and revise </w:t>
      </w:r>
      <w:r w:rsidR="0052635E">
        <w:t>the AWP</w:t>
      </w:r>
      <w:r w:rsidR="007D15DE">
        <w:t>.</w:t>
      </w:r>
    </w:p>
    <w:p w:rsidR="004A4552" w:rsidRPr="00A46DC7" w:rsidRDefault="004A4552" w:rsidP="00974B6D">
      <w:pPr>
        <w:spacing w:after="0" w:line="240" w:lineRule="auto"/>
        <w:jc w:val="both"/>
      </w:pPr>
    </w:p>
    <w:p w:rsidR="004A4552" w:rsidRPr="00A46DC7" w:rsidRDefault="004A4552" w:rsidP="00974B6D">
      <w:pPr>
        <w:spacing w:after="0" w:line="240" w:lineRule="auto"/>
        <w:jc w:val="both"/>
        <w:rPr>
          <w:rFonts w:cstheme="minorHAnsi"/>
          <w:b/>
          <w:bCs/>
          <w:i/>
          <w:iCs/>
        </w:rPr>
      </w:pPr>
      <w:r w:rsidRPr="00A46DC7">
        <w:rPr>
          <w:rFonts w:cstheme="minorHAnsi"/>
          <w:b/>
          <w:bCs/>
          <w:i/>
          <w:iCs/>
        </w:rPr>
        <w:t>Meeting Participants</w:t>
      </w:r>
    </w:p>
    <w:p w:rsidR="004A4552" w:rsidRDefault="004A4552" w:rsidP="00974B6D">
      <w:pPr>
        <w:spacing w:after="0" w:line="240" w:lineRule="auto"/>
        <w:jc w:val="both"/>
        <w:rPr>
          <w:rFonts w:cstheme="minorHAnsi"/>
        </w:rPr>
      </w:pPr>
      <w:r w:rsidRPr="00A46DC7">
        <w:rPr>
          <w:rFonts w:cstheme="minorHAnsi"/>
        </w:rPr>
        <w:t xml:space="preserve">Chair of the meeting: </w:t>
      </w:r>
      <w:r w:rsidRPr="00A46DC7">
        <w:rPr>
          <w:rFonts w:cstheme="minorHAnsi"/>
        </w:rPr>
        <w:tab/>
      </w:r>
      <w:r w:rsidR="00A46DC7">
        <w:rPr>
          <w:rFonts w:cstheme="minorHAnsi"/>
        </w:rPr>
        <w:t>Mr. Daniel Kostzer, Senior Economi</w:t>
      </w:r>
      <w:r w:rsidR="007D15DE">
        <w:rPr>
          <w:rFonts w:cstheme="minorHAnsi"/>
        </w:rPr>
        <w:t>c Advisor</w:t>
      </w:r>
      <w:r w:rsidR="00A46DC7">
        <w:rPr>
          <w:rFonts w:cstheme="minorHAnsi"/>
        </w:rPr>
        <w:t xml:space="preserve">, UNDP </w:t>
      </w:r>
    </w:p>
    <w:p w:rsidR="00A46DC7" w:rsidRPr="00A46DC7" w:rsidRDefault="00A46DC7" w:rsidP="00974B6D">
      <w:pPr>
        <w:spacing w:after="0" w:line="240" w:lineRule="auto"/>
        <w:jc w:val="both"/>
        <w:rPr>
          <w:rFonts w:cstheme="minorHAnsi"/>
        </w:rPr>
      </w:pPr>
    </w:p>
    <w:p w:rsidR="004A4552" w:rsidRPr="00A46DC7" w:rsidRDefault="004A4552" w:rsidP="00974B6D">
      <w:pPr>
        <w:spacing w:after="0" w:line="240" w:lineRule="auto"/>
        <w:jc w:val="both"/>
        <w:rPr>
          <w:rFonts w:cstheme="minorHAnsi"/>
        </w:rPr>
      </w:pPr>
      <w:r w:rsidRPr="00A46DC7">
        <w:rPr>
          <w:rFonts w:cstheme="minorHAnsi"/>
        </w:rPr>
        <w:t>Members:</w:t>
      </w:r>
    </w:p>
    <w:p w:rsidR="004F1496" w:rsidRDefault="004A4552" w:rsidP="005A623E">
      <w:pPr>
        <w:spacing w:after="0" w:line="240" w:lineRule="auto"/>
        <w:ind w:left="1440" w:hanging="1440"/>
        <w:jc w:val="both"/>
        <w:rPr>
          <w:rFonts w:cstheme="minorHAnsi"/>
        </w:rPr>
      </w:pPr>
      <w:r w:rsidRPr="00A46DC7">
        <w:rPr>
          <w:rFonts w:cstheme="minorHAnsi"/>
        </w:rPr>
        <w:t>Government:</w:t>
      </w:r>
      <w:r w:rsidRPr="00A46DC7">
        <w:rPr>
          <w:rFonts w:cstheme="minorHAnsi"/>
        </w:rPr>
        <w:tab/>
      </w:r>
      <w:r w:rsidR="00C56D5E">
        <w:rPr>
          <w:rFonts w:cstheme="minorHAnsi"/>
        </w:rPr>
        <w:t xml:space="preserve">U Oo Tun Hlaing, Director, Central Statistical </w:t>
      </w:r>
      <w:r w:rsidR="00F6184C">
        <w:rPr>
          <w:rFonts w:cstheme="minorHAnsi"/>
        </w:rPr>
        <w:t>Organization</w:t>
      </w:r>
      <w:r w:rsidR="00C56D5E">
        <w:rPr>
          <w:rFonts w:cstheme="minorHAnsi"/>
        </w:rPr>
        <w:t xml:space="preserve"> (CSO), M</w:t>
      </w:r>
      <w:r w:rsidR="00B34565">
        <w:rPr>
          <w:rFonts w:cstheme="minorHAnsi"/>
        </w:rPr>
        <w:t>inistry of National Planning and Economic Development (M</w:t>
      </w:r>
      <w:r w:rsidR="00C56D5E">
        <w:rPr>
          <w:rFonts w:cstheme="minorHAnsi"/>
        </w:rPr>
        <w:t>NPED</w:t>
      </w:r>
      <w:r w:rsidR="00B34565">
        <w:rPr>
          <w:rFonts w:cstheme="minorHAnsi"/>
        </w:rPr>
        <w:t>)</w:t>
      </w:r>
    </w:p>
    <w:p w:rsidR="00C73176" w:rsidRDefault="00974B6D" w:rsidP="00974B6D">
      <w:pPr>
        <w:spacing w:after="0" w:line="240" w:lineRule="auto"/>
        <w:jc w:val="both"/>
        <w:rPr>
          <w:rFonts w:cstheme="minorHAnsi"/>
        </w:rPr>
      </w:pPr>
      <w:r>
        <w:rPr>
          <w:rFonts w:cstheme="minorHAnsi"/>
        </w:rPr>
        <w:tab/>
      </w:r>
      <w:r>
        <w:rPr>
          <w:rFonts w:cstheme="minorHAnsi"/>
        </w:rPr>
        <w:tab/>
      </w:r>
    </w:p>
    <w:p w:rsidR="00C56D5E" w:rsidRDefault="00C56D5E" w:rsidP="00C73176">
      <w:pPr>
        <w:spacing w:after="0" w:line="240" w:lineRule="auto"/>
        <w:ind w:left="720" w:firstLine="720"/>
        <w:jc w:val="both"/>
        <w:rPr>
          <w:rFonts w:cstheme="minorHAnsi"/>
        </w:rPr>
      </w:pPr>
      <w:r>
        <w:rPr>
          <w:rFonts w:cstheme="minorHAnsi"/>
        </w:rPr>
        <w:t>U Sein Hlaing, Director, Planning Department, MNPED</w:t>
      </w:r>
    </w:p>
    <w:p w:rsidR="00C73176" w:rsidRDefault="000C6A9E" w:rsidP="00974B6D">
      <w:pPr>
        <w:spacing w:after="0" w:line="240" w:lineRule="auto"/>
        <w:jc w:val="both"/>
        <w:rPr>
          <w:rFonts w:cstheme="minorHAnsi"/>
        </w:rPr>
      </w:pPr>
      <w:r>
        <w:rPr>
          <w:rFonts w:cstheme="minorHAnsi"/>
        </w:rPr>
        <w:tab/>
      </w:r>
      <w:r w:rsidR="00974B6D">
        <w:rPr>
          <w:rFonts w:cstheme="minorHAnsi"/>
        </w:rPr>
        <w:tab/>
      </w:r>
    </w:p>
    <w:p w:rsidR="000C6A9E" w:rsidRDefault="000C6A9E" w:rsidP="00C73176">
      <w:pPr>
        <w:spacing w:after="0" w:line="240" w:lineRule="auto"/>
        <w:ind w:left="720" w:firstLine="720"/>
        <w:jc w:val="both"/>
        <w:rPr>
          <w:rFonts w:cstheme="minorHAnsi"/>
        </w:rPr>
      </w:pPr>
      <w:r>
        <w:rPr>
          <w:rFonts w:cstheme="minorHAnsi"/>
        </w:rPr>
        <w:t xml:space="preserve">U </w:t>
      </w:r>
      <w:r w:rsidR="006320AB">
        <w:rPr>
          <w:rFonts w:cstheme="minorHAnsi"/>
        </w:rPr>
        <w:t>Ko Ko</w:t>
      </w:r>
      <w:r>
        <w:rPr>
          <w:rFonts w:cstheme="minorHAnsi"/>
        </w:rPr>
        <w:t xml:space="preserve"> Lay, Director, Ministry of Commerce</w:t>
      </w:r>
    </w:p>
    <w:p w:rsidR="00C73176" w:rsidRDefault="000C6A9E" w:rsidP="00974B6D">
      <w:pPr>
        <w:spacing w:after="0" w:line="240" w:lineRule="auto"/>
        <w:jc w:val="both"/>
        <w:rPr>
          <w:rFonts w:cstheme="minorHAnsi"/>
        </w:rPr>
      </w:pPr>
      <w:r>
        <w:rPr>
          <w:rFonts w:cstheme="minorHAnsi"/>
        </w:rPr>
        <w:tab/>
      </w:r>
      <w:r w:rsidR="00974B6D">
        <w:rPr>
          <w:rFonts w:cstheme="minorHAnsi"/>
        </w:rPr>
        <w:tab/>
      </w:r>
    </w:p>
    <w:p w:rsidR="000C6A9E" w:rsidRDefault="000C6A9E" w:rsidP="00C73176">
      <w:pPr>
        <w:spacing w:after="0" w:line="240" w:lineRule="auto"/>
        <w:ind w:left="720" w:firstLine="720"/>
        <w:jc w:val="both"/>
        <w:rPr>
          <w:rFonts w:cstheme="minorHAnsi"/>
        </w:rPr>
      </w:pPr>
      <w:r>
        <w:rPr>
          <w:rFonts w:cstheme="minorHAnsi"/>
        </w:rPr>
        <w:t>Daw Nwe Nwe Win, Director, Budget Department, Ministry of Finance</w:t>
      </w:r>
    </w:p>
    <w:p w:rsidR="00C73176" w:rsidRDefault="00C73176" w:rsidP="00974B6D">
      <w:pPr>
        <w:spacing w:after="0" w:line="240" w:lineRule="auto"/>
        <w:ind w:left="1440"/>
        <w:jc w:val="both"/>
        <w:rPr>
          <w:rFonts w:cstheme="minorHAnsi"/>
        </w:rPr>
      </w:pPr>
    </w:p>
    <w:p w:rsidR="00C73176" w:rsidRDefault="00C73176" w:rsidP="00974B6D">
      <w:pPr>
        <w:spacing w:after="0" w:line="240" w:lineRule="auto"/>
        <w:ind w:left="1440"/>
        <w:jc w:val="both"/>
        <w:rPr>
          <w:rFonts w:cstheme="minorHAnsi"/>
        </w:rPr>
      </w:pPr>
      <w:r>
        <w:rPr>
          <w:rFonts w:cstheme="minorHAnsi"/>
        </w:rPr>
        <w:t>U Htet Aung, Deputy Director, Ministry of President Office (6)</w:t>
      </w:r>
    </w:p>
    <w:p w:rsidR="00C73176" w:rsidRDefault="00C73176" w:rsidP="00974B6D">
      <w:pPr>
        <w:spacing w:after="0" w:line="240" w:lineRule="auto"/>
        <w:ind w:left="1440"/>
        <w:jc w:val="both"/>
        <w:rPr>
          <w:rFonts w:cstheme="minorHAnsi"/>
        </w:rPr>
      </w:pPr>
    </w:p>
    <w:p w:rsidR="00C73176" w:rsidRDefault="00C56D5E" w:rsidP="00974B6D">
      <w:pPr>
        <w:spacing w:after="0" w:line="240" w:lineRule="auto"/>
        <w:ind w:left="1440"/>
        <w:jc w:val="both"/>
        <w:rPr>
          <w:rFonts w:cstheme="minorHAnsi"/>
        </w:rPr>
      </w:pPr>
      <w:r>
        <w:rPr>
          <w:rFonts w:cstheme="minorHAnsi"/>
        </w:rPr>
        <w:t xml:space="preserve">Daw Mya Sanda, Deputy Director, </w:t>
      </w:r>
      <w:r w:rsidR="000C6A9E">
        <w:rPr>
          <w:rFonts w:cstheme="minorHAnsi"/>
        </w:rPr>
        <w:t xml:space="preserve">Directorate </w:t>
      </w:r>
      <w:r w:rsidR="000C6A9E" w:rsidRPr="00A46DC7">
        <w:rPr>
          <w:rFonts w:cstheme="minorHAnsi"/>
        </w:rPr>
        <w:t>Investment</w:t>
      </w:r>
      <w:r w:rsidR="000C6A9E">
        <w:rPr>
          <w:rFonts w:cstheme="minorHAnsi"/>
        </w:rPr>
        <w:t xml:space="preserve"> and</w:t>
      </w:r>
      <w:r>
        <w:rPr>
          <w:rFonts w:cstheme="minorHAnsi"/>
        </w:rPr>
        <w:t xml:space="preserve"> Company A</w:t>
      </w:r>
      <w:r w:rsidR="00B34565">
        <w:rPr>
          <w:rFonts w:cstheme="minorHAnsi"/>
        </w:rPr>
        <w:t>dministration</w:t>
      </w:r>
      <w:r w:rsidR="000C6A9E">
        <w:rPr>
          <w:rFonts w:cstheme="minorHAnsi"/>
        </w:rPr>
        <w:t xml:space="preserve"> </w:t>
      </w:r>
    </w:p>
    <w:p w:rsidR="000C6A9E" w:rsidRDefault="000C6A9E" w:rsidP="00974B6D">
      <w:pPr>
        <w:spacing w:after="0" w:line="240" w:lineRule="auto"/>
        <w:ind w:left="1440"/>
        <w:jc w:val="both"/>
        <w:rPr>
          <w:rFonts w:cstheme="minorHAnsi"/>
        </w:rPr>
      </w:pPr>
      <w:r>
        <w:rPr>
          <w:rFonts w:cstheme="minorHAnsi"/>
        </w:rPr>
        <w:t>(DICA), MNPED</w:t>
      </w:r>
    </w:p>
    <w:p w:rsidR="00C73176" w:rsidRDefault="000C6A9E" w:rsidP="00974B6D">
      <w:pPr>
        <w:spacing w:after="0" w:line="240" w:lineRule="auto"/>
        <w:jc w:val="both"/>
        <w:rPr>
          <w:rFonts w:cstheme="minorHAnsi"/>
        </w:rPr>
      </w:pPr>
      <w:r>
        <w:rPr>
          <w:rFonts w:cstheme="minorHAnsi"/>
        </w:rPr>
        <w:tab/>
      </w:r>
      <w:r w:rsidR="002901B7">
        <w:rPr>
          <w:rFonts w:cstheme="minorHAnsi"/>
        </w:rPr>
        <w:tab/>
      </w:r>
    </w:p>
    <w:p w:rsidR="000C6A9E" w:rsidRDefault="000C6A9E" w:rsidP="00C73176">
      <w:pPr>
        <w:spacing w:after="0" w:line="240" w:lineRule="auto"/>
        <w:ind w:left="720" w:firstLine="720"/>
        <w:jc w:val="both"/>
        <w:rPr>
          <w:rFonts w:cstheme="minorHAnsi"/>
        </w:rPr>
      </w:pPr>
      <w:r>
        <w:rPr>
          <w:rFonts w:cstheme="minorHAnsi"/>
        </w:rPr>
        <w:t>Daw San San Oo, D</w:t>
      </w:r>
      <w:r w:rsidR="00C73176">
        <w:rPr>
          <w:rFonts w:cstheme="minorHAnsi"/>
        </w:rPr>
        <w:t>eputy</w:t>
      </w:r>
      <w:r w:rsidR="00F6184C">
        <w:rPr>
          <w:rFonts w:cstheme="minorHAnsi"/>
        </w:rPr>
        <w:t xml:space="preserve"> Director, Budget Department, </w:t>
      </w:r>
      <w:r>
        <w:rPr>
          <w:rFonts w:cstheme="minorHAnsi"/>
        </w:rPr>
        <w:t>Ministry of Finance</w:t>
      </w:r>
    </w:p>
    <w:p w:rsidR="00C73176" w:rsidRDefault="000C6A9E" w:rsidP="002901B7">
      <w:pPr>
        <w:spacing w:after="0" w:line="240" w:lineRule="auto"/>
        <w:jc w:val="both"/>
        <w:rPr>
          <w:rFonts w:cstheme="minorHAnsi"/>
        </w:rPr>
      </w:pPr>
      <w:r>
        <w:rPr>
          <w:rFonts w:cstheme="minorHAnsi"/>
        </w:rPr>
        <w:tab/>
      </w:r>
      <w:r w:rsidR="00974B6D">
        <w:rPr>
          <w:rFonts w:cstheme="minorHAnsi"/>
        </w:rPr>
        <w:tab/>
      </w:r>
    </w:p>
    <w:p w:rsidR="000C6A9E" w:rsidRDefault="000C6A9E" w:rsidP="00C73176">
      <w:pPr>
        <w:spacing w:after="0" w:line="240" w:lineRule="auto"/>
        <w:ind w:left="720" w:firstLine="720"/>
        <w:jc w:val="both"/>
        <w:rPr>
          <w:rFonts w:cstheme="minorHAnsi"/>
        </w:rPr>
      </w:pPr>
      <w:r>
        <w:rPr>
          <w:rFonts w:cstheme="minorHAnsi"/>
        </w:rPr>
        <w:t>Dr. Theingi Aung, Assistant Director, National A</w:t>
      </w:r>
      <w:r w:rsidR="00B34565">
        <w:rPr>
          <w:rFonts w:cstheme="minorHAnsi"/>
        </w:rPr>
        <w:t>IDS</w:t>
      </w:r>
      <w:r>
        <w:rPr>
          <w:rFonts w:cstheme="minorHAnsi"/>
        </w:rPr>
        <w:t xml:space="preserve"> Program</w:t>
      </w:r>
      <w:r w:rsidR="00B34565">
        <w:rPr>
          <w:rFonts w:cstheme="minorHAnsi"/>
        </w:rPr>
        <w:t>me</w:t>
      </w:r>
      <w:r>
        <w:rPr>
          <w:rFonts w:cstheme="minorHAnsi"/>
        </w:rPr>
        <w:t>, Ministry of Health</w:t>
      </w:r>
    </w:p>
    <w:p w:rsidR="00974B6D" w:rsidRDefault="00A219F1" w:rsidP="00974B6D">
      <w:pPr>
        <w:spacing w:after="0" w:line="240" w:lineRule="auto"/>
        <w:jc w:val="both"/>
        <w:rPr>
          <w:rFonts w:cstheme="minorHAnsi"/>
        </w:rPr>
      </w:pPr>
      <w:r>
        <w:rPr>
          <w:rFonts w:cstheme="minorHAnsi"/>
        </w:rPr>
        <w:tab/>
      </w:r>
      <w:r w:rsidR="00974B6D">
        <w:rPr>
          <w:rFonts w:cstheme="minorHAnsi"/>
        </w:rPr>
        <w:tab/>
      </w:r>
    </w:p>
    <w:p w:rsidR="002901B7" w:rsidRDefault="000C6A9E" w:rsidP="00974B6D">
      <w:pPr>
        <w:spacing w:after="0" w:line="240" w:lineRule="auto"/>
        <w:jc w:val="both"/>
        <w:rPr>
          <w:rFonts w:cstheme="minorHAnsi"/>
        </w:rPr>
      </w:pPr>
      <w:r>
        <w:rPr>
          <w:rFonts w:cstheme="minorHAnsi"/>
        </w:rPr>
        <w:t>D</w:t>
      </w:r>
      <w:r w:rsidR="00F6184C">
        <w:rPr>
          <w:rFonts w:cstheme="minorHAnsi"/>
        </w:rPr>
        <w:t xml:space="preserve">evelopment </w:t>
      </w:r>
      <w:r>
        <w:rPr>
          <w:rFonts w:cstheme="minorHAnsi"/>
        </w:rPr>
        <w:t>P</w:t>
      </w:r>
      <w:r w:rsidR="00F6184C">
        <w:rPr>
          <w:rFonts w:cstheme="minorHAnsi"/>
        </w:rPr>
        <w:t xml:space="preserve">artners: </w:t>
      </w:r>
      <w:r>
        <w:rPr>
          <w:rFonts w:cstheme="minorHAnsi"/>
        </w:rPr>
        <w:tab/>
      </w:r>
    </w:p>
    <w:p w:rsidR="000C6A9E" w:rsidRDefault="000C6A9E" w:rsidP="002901B7">
      <w:pPr>
        <w:spacing w:after="0" w:line="240" w:lineRule="auto"/>
        <w:ind w:left="720" w:firstLine="720"/>
        <w:jc w:val="both"/>
        <w:rPr>
          <w:rFonts w:cstheme="minorHAnsi"/>
        </w:rPr>
      </w:pPr>
      <w:r>
        <w:rPr>
          <w:rFonts w:cstheme="minorHAnsi"/>
        </w:rPr>
        <w:t xml:space="preserve">Mr. </w:t>
      </w:r>
      <w:r w:rsidR="00A219F1">
        <w:rPr>
          <w:rFonts w:cstheme="minorHAnsi"/>
        </w:rPr>
        <w:t>Peter Mcdermitt, DFID</w:t>
      </w:r>
    </w:p>
    <w:p w:rsidR="00A219F1" w:rsidRDefault="00A219F1" w:rsidP="00974B6D">
      <w:pPr>
        <w:spacing w:after="0" w:line="240" w:lineRule="auto"/>
        <w:jc w:val="both"/>
        <w:rPr>
          <w:rFonts w:cstheme="minorHAnsi"/>
        </w:rPr>
      </w:pPr>
      <w:r>
        <w:rPr>
          <w:rFonts w:cstheme="minorHAnsi"/>
        </w:rPr>
        <w:tab/>
      </w:r>
      <w:r w:rsidR="00974B6D">
        <w:rPr>
          <w:rFonts w:cstheme="minorHAnsi"/>
        </w:rPr>
        <w:tab/>
      </w:r>
      <w:r>
        <w:rPr>
          <w:rFonts w:cstheme="minorHAnsi"/>
        </w:rPr>
        <w:t xml:space="preserve">Mr. </w:t>
      </w:r>
      <w:r w:rsidR="006320AB">
        <w:rPr>
          <w:rFonts w:cstheme="minorHAnsi"/>
        </w:rPr>
        <w:t>Leigh H</w:t>
      </w:r>
      <w:r>
        <w:rPr>
          <w:rFonts w:cstheme="minorHAnsi"/>
        </w:rPr>
        <w:t xml:space="preserve"> Mitchell, EU</w:t>
      </w:r>
    </w:p>
    <w:p w:rsidR="00A219F1" w:rsidRDefault="00A219F1" w:rsidP="00974B6D">
      <w:pPr>
        <w:spacing w:after="0" w:line="240" w:lineRule="auto"/>
        <w:jc w:val="both"/>
        <w:rPr>
          <w:rFonts w:cstheme="minorHAnsi"/>
        </w:rPr>
      </w:pPr>
      <w:r>
        <w:rPr>
          <w:rFonts w:cstheme="minorHAnsi"/>
        </w:rPr>
        <w:tab/>
      </w:r>
      <w:r w:rsidR="00974B6D">
        <w:rPr>
          <w:rFonts w:cstheme="minorHAnsi"/>
        </w:rPr>
        <w:tab/>
      </w:r>
      <w:r>
        <w:rPr>
          <w:rFonts w:cstheme="minorHAnsi"/>
        </w:rPr>
        <w:t>Mr. Andy Benfield, EU</w:t>
      </w:r>
    </w:p>
    <w:p w:rsidR="00A219F1" w:rsidRDefault="00A219F1" w:rsidP="00974B6D">
      <w:pPr>
        <w:spacing w:after="0" w:line="240" w:lineRule="auto"/>
        <w:jc w:val="both"/>
      </w:pPr>
      <w:r>
        <w:rPr>
          <w:rFonts w:cstheme="minorHAnsi"/>
        </w:rPr>
        <w:tab/>
      </w:r>
      <w:r w:rsidR="00974B6D">
        <w:rPr>
          <w:rFonts w:cstheme="minorHAnsi"/>
        </w:rPr>
        <w:tab/>
      </w:r>
      <w:r>
        <w:t xml:space="preserve">Mr. </w:t>
      </w:r>
      <w:r w:rsidR="006320AB">
        <w:t xml:space="preserve">Antti </w:t>
      </w:r>
      <w:r w:rsidR="00C73176">
        <w:t>I</w:t>
      </w:r>
      <w:r w:rsidR="006320AB">
        <w:t>nkinen</w:t>
      </w:r>
      <w:r>
        <w:t xml:space="preserve">, </w:t>
      </w:r>
      <w:r w:rsidR="00C54911">
        <w:t>Embassy of Finland</w:t>
      </w:r>
    </w:p>
    <w:p w:rsidR="00A219F1" w:rsidRDefault="00A219F1" w:rsidP="00974B6D">
      <w:pPr>
        <w:spacing w:after="0" w:line="240" w:lineRule="auto"/>
        <w:jc w:val="both"/>
        <w:rPr>
          <w:rFonts w:cstheme="minorHAnsi"/>
        </w:rPr>
      </w:pPr>
      <w:r>
        <w:rPr>
          <w:rFonts w:cstheme="minorHAnsi"/>
        </w:rPr>
        <w:tab/>
      </w:r>
      <w:r w:rsidR="00974B6D">
        <w:rPr>
          <w:rFonts w:cstheme="minorHAnsi"/>
        </w:rPr>
        <w:tab/>
      </w:r>
      <w:r>
        <w:t xml:space="preserve">Ms. </w:t>
      </w:r>
      <w:r w:rsidR="006320AB">
        <w:t>Srin Boonyoung</w:t>
      </w:r>
      <w:r>
        <w:t>, Embassy</w:t>
      </w:r>
      <w:r w:rsidR="00C54911">
        <w:t xml:space="preserve"> of Finland</w:t>
      </w:r>
    </w:p>
    <w:p w:rsidR="00974B6D" w:rsidRDefault="00974B6D" w:rsidP="00974B6D">
      <w:pPr>
        <w:spacing w:after="0" w:line="240" w:lineRule="auto"/>
        <w:jc w:val="both"/>
        <w:rPr>
          <w:rFonts w:cstheme="minorHAnsi"/>
        </w:rPr>
      </w:pPr>
    </w:p>
    <w:p w:rsidR="002901B7" w:rsidRDefault="000C6A9E" w:rsidP="00974B6D">
      <w:pPr>
        <w:spacing w:after="0" w:line="240" w:lineRule="auto"/>
        <w:jc w:val="both"/>
        <w:rPr>
          <w:rFonts w:cstheme="minorHAnsi"/>
        </w:rPr>
      </w:pPr>
      <w:r>
        <w:rPr>
          <w:rFonts w:cstheme="minorHAnsi"/>
        </w:rPr>
        <w:t>UNDP</w:t>
      </w:r>
      <w:r w:rsidR="00F6184C">
        <w:rPr>
          <w:rFonts w:cstheme="minorHAnsi"/>
        </w:rPr>
        <w:t>:</w:t>
      </w:r>
      <w:r>
        <w:rPr>
          <w:rFonts w:cstheme="minorHAnsi"/>
        </w:rPr>
        <w:tab/>
      </w:r>
      <w:r w:rsidR="00974B6D">
        <w:rPr>
          <w:rFonts w:cstheme="minorHAnsi"/>
        </w:rPr>
        <w:tab/>
      </w:r>
      <w:r w:rsidR="00974B6D">
        <w:rPr>
          <w:rFonts w:cstheme="minorHAnsi"/>
        </w:rPr>
        <w:tab/>
      </w:r>
    </w:p>
    <w:p w:rsidR="00A219F1" w:rsidRDefault="00A219F1" w:rsidP="002901B7">
      <w:pPr>
        <w:spacing w:after="0" w:line="240" w:lineRule="auto"/>
        <w:ind w:left="720" w:firstLine="720"/>
        <w:jc w:val="both"/>
        <w:rPr>
          <w:rFonts w:cstheme="minorHAnsi"/>
        </w:rPr>
      </w:pPr>
      <w:r>
        <w:rPr>
          <w:rFonts w:cstheme="minorHAnsi"/>
        </w:rPr>
        <w:t>Daw Sanda Thant, Gender Specialist</w:t>
      </w:r>
    </w:p>
    <w:p w:rsidR="000C6A9E" w:rsidRDefault="000C6A9E" w:rsidP="002901B7">
      <w:pPr>
        <w:spacing w:after="0" w:line="240" w:lineRule="auto"/>
        <w:ind w:left="720" w:firstLine="720"/>
        <w:jc w:val="both"/>
        <w:rPr>
          <w:rFonts w:cstheme="minorHAnsi"/>
        </w:rPr>
      </w:pPr>
      <w:r>
        <w:rPr>
          <w:rFonts w:cstheme="minorHAnsi"/>
        </w:rPr>
        <w:t xml:space="preserve">Daw Thin Thin Aung, </w:t>
      </w:r>
      <w:r w:rsidR="006320AB">
        <w:rPr>
          <w:rFonts w:cstheme="minorHAnsi"/>
        </w:rPr>
        <w:t>Programme Analyst</w:t>
      </w:r>
    </w:p>
    <w:p w:rsidR="0039362C" w:rsidRDefault="00494844" w:rsidP="002901B7">
      <w:pPr>
        <w:spacing w:after="0" w:line="240" w:lineRule="auto"/>
        <w:ind w:left="720" w:firstLine="720"/>
        <w:jc w:val="both"/>
        <w:rPr>
          <w:rFonts w:cstheme="minorHAnsi"/>
        </w:rPr>
      </w:pPr>
      <w:r>
        <w:rPr>
          <w:rFonts w:cstheme="minorHAnsi"/>
        </w:rPr>
        <w:t xml:space="preserve">Mr. </w:t>
      </w:r>
      <w:r w:rsidR="0039362C">
        <w:rPr>
          <w:rFonts w:cstheme="minorHAnsi"/>
        </w:rPr>
        <w:t>Paul Steele, Environment Advisor, APRC</w:t>
      </w:r>
    </w:p>
    <w:p w:rsidR="00974B6D" w:rsidRDefault="00974B6D" w:rsidP="002901B7">
      <w:pPr>
        <w:spacing w:after="0" w:line="240" w:lineRule="auto"/>
        <w:ind w:left="720" w:firstLine="720"/>
        <w:jc w:val="both"/>
        <w:rPr>
          <w:rFonts w:cstheme="minorHAnsi"/>
        </w:rPr>
      </w:pPr>
      <w:r>
        <w:rPr>
          <w:rFonts w:cstheme="minorHAnsi"/>
        </w:rPr>
        <w:t xml:space="preserve">Mr. Dimitri Gvendze, </w:t>
      </w:r>
      <w:r w:rsidR="00B34565">
        <w:rPr>
          <w:rFonts w:cstheme="minorHAnsi"/>
        </w:rPr>
        <w:t>Aid Information Management C</w:t>
      </w:r>
      <w:r>
        <w:rPr>
          <w:rFonts w:cstheme="minorHAnsi"/>
        </w:rPr>
        <w:t xml:space="preserve">onsultant </w:t>
      </w:r>
    </w:p>
    <w:p w:rsidR="00974B6D" w:rsidRDefault="00974B6D" w:rsidP="002901B7">
      <w:pPr>
        <w:spacing w:after="0" w:line="240" w:lineRule="auto"/>
        <w:ind w:left="720" w:firstLine="720"/>
        <w:jc w:val="both"/>
        <w:rPr>
          <w:rFonts w:cstheme="minorHAnsi"/>
        </w:rPr>
      </w:pPr>
      <w:r>
        <w:rPr>
          <w:rFonts w:cstheme="minorHAnsi"/>
        </w:rPr>
        <w:t xml:space="preserve">Mr. Paul Martin, National Strategic Planning Development </w:t>
      </w:r>
      <w:r w:rsidR="00B34565">
        <w:rPr>
          <w:rFonts w:cstheme="minorHAnsi"/>
        </w:rPr>
        <w:t>C</w:t>
      </w:r>
      <w:r>
        <w:rPr>
          <w:rFonts w:cstheme="minorHAnsi"/>
        </w:rPr>
        <w:t>onsultant</w:t>
      </w:r>
    </w:p>
    <w:p w:rsidR="002901B7" w:rsidRDefault="002901B7" w:rsidP="002901B7">
      <w:pPr>
        <w:spacing w:after="0" w:line="240" w:lineRule="auto"/>
        <w:ind w:left="720" w:firstLine="720"/>
        <w:jc w:val="both"/>
        <w:rPr>
          <w:rFonts w:cstheme="minorHAnsi"/>
        </w:rPr>
      </w:pPr>
      <w:r w:rsidRPr="002901B7">
        <w:rPr>
          <w:rFonts w:cstheme="minorHAnsi"/>
        </w:rPr>
        <w:t>U Maung Maung Kyaw, Programme Manager</w:t>
      </w:r>
    </w:p>
    <w:p w:rsidR="002901B7" w:rsidRDefault="002901B7" w:rsidP="00974B6D">
      <w:pPr>
        <w:spacing w:after="0" w:line="240" w:lineRule="auto"/>
        <w:jc w:val="both"/>
        <w:rPr>
          <w:rFonts w:cstheme="minorHAnsi"/>
        </w:rPr>
      </w:pPr>
    </w:p>
    <w:p w:rsidR="000C6A9E" w:rsidRDefault="00A219F1" w:rsidP="00974B6D">
      <w:pPr>
        <w:spacing w:after="0" w:line="240" w:lineRule="auto"/>
        <w:jc w:val="both"/>
        <w:rPr>
          <w:rFonts w:cstheme="minorHAnsi"/>
        </w:rPr>
      </w:pPr>
      <w:r>
        <w:rPr>
          <w:rFonts w:cstheme="minorHAnsi"/>
        </w:rPr>
        <w:lastRenderedPageBreak/>
        <w:t xml:space="preserve">Documents: </w:t>
      </w:r>
    </w:p>
    <w:p w:rsidR="00A219F1" w:rsidRDefault="00A219F1" w:rsidP="00974B6D">
      <w:pPr>
        <w:pStyle w:val="ListParagraph"/>
        <w:numPr>
          <w:ilvl w:val="0"/>
          <w:numId w:val="8"/>
        </w:numPr>
        <w:spacing w:after="0" w:line="240" w:lineRule="auto"/>
        <w:jc w:val="both"/>
        <w:rPr>
          <w:rFonts w:cstheme="minorHAnsi"/>
        </w:rPr>
      </w:pPr>
      <w:r>
        <w:rPr>
          <w:rFonts w:cstheme="minorHAnsi"/>
        </w:rPr>
        <w:t>Agenda</w:t>
      </w:r>
    </w:p>
    <w:p w:rsidR="00A219F1" w:rsidRDefault="00A219F1" w:rsidP="00974B6D">
      <w:pPr>
        <w:pStyle w:val="ListParagraph"/>
        <w:numPr>
          <w:ilvl w:val="0"/>
          <w:numId w:val="8"/>
        </w:numPr>
        <w:spacing w:after="0" w:line="240" w:lineRule="auto"/>
        <w:jc w:val="both"/>
        <w:rPr>
          <w:rFonts w:cstheme="minorHAnsi"/>
        </w:rPr>
      </w:pPr>
      <w:r>
        <w:rPr>
          <w:rFonts w:cstheme="minorHAnsi"/>
        </w:rPr>
        <w:t xml:space="preserve">TOR of Output Board </w:t>
      </w:r>
    </w:p>
    <w:p w:rsidR="00A219F1" w:rsidRPr="00A219F1" w:rsidRDefault="00A219F1" w:rsidP="00974B6D">
      <w:pPr>
        <w:pStyle w:val="ListParagraph"/>
        <w:numPr>
          <w:ilvl w:val="0"/>
          <w:numId w:val="8"/>
        </w:numPr>
        <w:spacing w:after="0" w:line="240" w:lineRule="auto"/>
        <w:jc w:val="both"/>
        <w:rPr>
          <w:rFonts w:cstheme="minorHAnsi"/>
        </w:rPr>
      </w:pPr>
      <w:r>
        <w:rPr>
          <w:rFonts w:cstheme="minorHAnsi"/>
        </w:rPr>
        <w:t xml:space="preserve">Progress Report (draft) of Development Effectiveness </w:t>
      </w:r>
      <w:r w:rsidR="00B34565">
        <w:rPr>
          <w:rFonts w:cstheme="minorHAnsi"/>
        </w:rPr>
        <w:t>under</w:t>
      </w:r>
      <w:r>
        <w:rPr>
          <w:rFonts w:cstheme="minorHAnsi"/>
        </w:rPr>
        <w:t xml:space="preserve"> Pillar 3 (January – June 2013)</w:t>
      </w:r>
    </w:p>
    <w:p w:rsidR="00723D8E" w:rsidRPr="00A46DC7" w:rsidRDefault="00723D8E" w:rsidP="00974B6D">
      <w:pPr>
        <w:spacing w:after="0" w:line="240" w:lineRule="auto"/>
        <w:ind w:hanging="360"/>
        <w:jc w:val="both"/>
        <w:rPr>
          <w:rFonts w:cstheme="minorHAnsi"/>
        </w:rPr>
      </w:pPr>
    </w:p>
    <w:p w:rsidR="00BD37E6" w:rsidRDefault="0031516E" w:rsidP="00974B6D">
      <w:pPr>
        <w:spacing w:after="0" w:line="240" w:lineRule="auto"/>
        <w:jc w:val="both"/>
        <w:rPr>
          <w:rFonts w:cstheme="minorHAnsi"/>
          <w:b/>
          <w:bCs/>
          <w:i/>
          <w:iCs/>
        </w:rPr>
      </w:pPr>
      <w:r w:rsidRPr="00A46DC7">
        <w:rPr>
          <w:rFonts w:cstheme="minorHAnsi"/>
          <w:b/>
          <w:bCs/>
          <w:i/>
          <w:iCs/>
        </w:rPr>
        <w:t xml:space="preserve">Key </w:t>
      </w:r>
      <w:r w:rsidR="00A71B08">
        <w:rPr>
          <w:rFonts w:cstheme="minorHAnsi"/>
          <w:b/>
          <w:bCs/>
          <w:i/>
          <w:iCs/>
        </w:rPr>
        <w:t>Discussion Points</w:t>
      </w:r>
    </w:p>
    <w:p w:rsidR="00BD37E6" w:rsidRDefault="00BD37E6" w:rsidP="00974B6D">
      <w:pPr>
        <w:spacing w:after="0" w:line="240" w:lineRule="auto"/>
        <w:jc w:val="both"/>
        <w:rPr>
          <w:rFonts w:cstheme="minorHAnsi"/>
          <w:bCs/>
          <w:iCs/>
        </w:rPr>
      </w:pPr>
      <w:r w:rsidRPr="00BD37E6">
        <w:rPr>
          <w:rFonts w:cstheme="minorHAnsi"/>
          <w:bCs/>
          <w:iCs/>
        </w:rPr>
        <w:t>Daw Thin Thin Aung</w:t>
      </w:r>
      <w:r>
        <w:rPr>
          <w:rFonts w:cstheme="minorHAnsi"/>
          <w:bCs/>
          <w:iCs/>
        </w:rPr>
        <w:t xml:space="preserve"> presented </w:t>
      </w:r>
      <w:r w:rsidR="007C13C8">
        <w:rPr>
          <w:rFonts w:cstheme="minorHAnsi"/>
          <w:bCs/>
          <w:iCs/>
        </w:rPr>
        <w:t xml:space="preserve">the </w:t>
      </w:r>
      <w:r>
        <w:rPr>
          <w:rFonts w:cstheme="minorHAnsi"/>
          <w:bCs/>
          <w:iCs/>
        </w:rPr>
        <w:t>progress of Development Effectiveness component and planned activities till December 2013.  U Maung Maung Kyaw presented HIV/AIDS activities regarding survey on soci</w:t>
      </w:r>
      <w:r w:rsidR="00000780">
        <w:rPr>
          <w:rFonts w:cstheme="minorHAnsi"/>
          <w:bCs/>
          <w:iCs/>
        </w:rPr>
        <w:t>oeconomic</w:t>
      </w:r>
      <w:r w:rsidR="00107BCD">
        <w:rPr>
          <w:rFonts w:cstheme="minorHAnsi"/>
          <w:bCs/>
          <w:iCs/>
        </w:rPr>
        <w:t xml:space="preserve"> </w:t>
      </w:r>
      <w:r>
        <w:rPr>
          <w:rFonts w:cstheme="minorHAnsi"/>
          <w:bCs/>
          <w:iCs/>
        </w:rPr>
        <w:t xml:space="preserve">impact of HIV/AIDS and </w:t>
      </w:r>
      <w:r w:rsidR="00107BCD">
        <w:rPr>
          <w:rFonts w:cstheme="minorHAnsi"/>
          <w:bCs/>
          <w:iCs/>
        </w:rPr>
        <w:t xml:space="preserve">future </w:t>
      </w:r>
      <w:r>
        <w:rPr>
          <w:rFonts w:cstheme="minorHAnsi"/>
          <w:bCs/>
          <w:iCs/>
        </w:rPr>
        <w:t xml:space="preserve">plan till December 2013. Daw Sanda Thant presented Gender activities and </w:t>
      </w:r>
      <w:r w:rsidR="00107BCD">
        <w:rPr>
          <w:rFonts w:cstheme="minorHAnsi"/>
          <w:bCs/>
          <w:iCs/>
        </w:rPr>
        <w:t xml:space="preserve">future </w:t>
      </w:r>
      <w:r>
        <w:rPr>
          <w:rFonts w:cstheme="minorHAnsi"/>
          <w:bCs/>
          <w:iCs/>
        </w:rPr>
        <w:t>plan till December 2013.</w:t>
      </w:r>
    </w:p>
    <w:p w:rsidR="00BD37E6" w:rsidRDefault="00BD37E6" w:rsidP="00974B6D">
      <w:pPr>
        <w:spacing w:after="0" w:line="240" w:lineRule="auto"/>
        <w:jc w:val="both"/>
        <w:rPr>
          <w:rFonts w:cstheme="minorHAnsi"/>
          <w:bCs/>
          <w:iCs/>
        </w:rPr>
      </w:pPr>
    </w:p>
    <w:p w:rsidR="00BD37E6" w:rsidRPr="00974B6D" w:rsidRDefault="00A77B60" w:rsidP="00974B6D">
      <w:pPr>
        <w:spacing w:after="0" w:line="240" w:lineRule="auto"/>
        <w:jc w:val="both"/>
        <w:rPr>
          <w:rFonts w:cstheme="minorHAnsi"/>
          <w:b/>
          <w:bCs/>
          <w:iCs/>
        </w:rPr>
      </w:pPr>
      <w:r w:rsidRPr="00974B6D">
        <w:rPr>
          <w:rFonts w:cstheme="minorHAnsi"/>
          <w:b/>
          <w:bCs/>
          <w:iCs/>
        </w:rPr>
        <w:t>System of National Account development</w:t>
      </w:r>
      <w:r w:rsidR="00FE47FC" w:rsidRPr="00974B6D">
        <w:rPr>
          <w:rFonts w:cstheme="minorHAnsi"/>
          <w:b/>
          <w:bCs/>
          <w:iCs/>
        </w:rPr>
        <w:t xml:space="preserve"> and Economic Census</w:t>
      </w:r>
    </w:p>
    <w:p w:rsidR="00BD37E6" w:rsidRPr="00974B6D" w:rsidRDefault="00A77B60" w:rsidP="00974B6D">
      <w:pPr>
        <w:spacing w:after="0" w:line="240" w:lineRule="auto"/>
        <w:jc w:val="both"/>
        <w:rPr>
          <w:rFonts w:cstheme="minorHAnsi"/>
          <w:bCs/>
          <w:iCs/>
        </w:rPr>
      </w:pPr>
      <w:r w:rsidRPr="00974B6D">
        <w:rPr>
          <w:rFonts w:cstheme="minorHAnsi"/>
          <w:bCs/>
          <w:iCs/>
        </w:rPr>
        <w:t>U Oo Tun Hlaing, Central Statistical Organi</w:t>
      </w:r>
      <w:r w:rsidR="00107BCD">
        <w:rPr>
          <w:rFonts w:cstheme="minorHAnsi"/>
          <w:bCs/>
          <w:iCs/>
        </w:rPr>
        <w:t>z</w:t>
      </w:r>
      <w:r w:rsidR="00FE47FC" w:rsidRPr="00974B6D">
        <w:rPr>
          <w:rFonts w:cstheme="minorHAnsi"/>
          <w:bCs/>
          <w:iCs/>
        </w:rPr>
        <w:t xml:space="preserve">ation (CSO) highlighted </w:t>
      </w:r>
      <w:r w:rsidRPr="00974B6D">
        <w:rPr>
          <w:rFonts w:cstheme="minorHAnsi"/>
          <w:bCs/>
          <w:iCs/>
        </w:rPr>
        <w:t xml:space="preserve">that </w:t>
      </w:r>
      <w:r w:rsidR="001B0B67">
        <w:rPr>
          <w:rFonts w:cstheme="minorHAnsi"/>
          <w:bCs/>
          <w:iCs/>
        </w:rPr>
        <w:t xml:space="preserve">like the Planning Department </w:t>
      </w:r>
      <w:r w:rsidRPr="00974B6D">
        <w:rPr>
          <w:rFonts w:cstheme="minorHAnsi"/>
          <w:bCs/>
          <w:iCs/>
        </w:rPr>
        <w:t>their department</w:t>
      </w:r>
      <w:r w:rsidR="00107BCD">
        <w:rPr>
          <w:rFonts w:cstheme="minorHAnsi"/>
          <w:bCs/>
          <w:iCs/>
        </w:rPr>
        <w:t xml:space="preserve"> is</w:t>
      </w:r>
      <w:r w:rsidR="00FE47FC" w:rsidRPr="00974B6D">
        <w:rPr>
          <w:rFonts w:cstheme="minorHAnsi"/>
          <w:bCs/>
          <w:iCs/>
        </w:rPr>
        <w:t xml:space="preserve"> involve</w:t>
      </w:r>
      <w:r w:rsidR="00107BCD">
        <w:rPr>
          <w:rFonts w:cstheme="minorHAnsi"/>
          <w:bCs/>
          <w:iCs/>
        </w:rPr>
        <w:t>d</w:t>
      </w:r>
      <w:r w:rsidR="00FE47FC" w:rsidRPr="00974B6D">
        <w:rPr>
          <w:rFonts w:cstheme="minorHAnsi"/>
          <w:bCs/>
          <w:iCs/>
        </w:rPr>
        <w:t xml:space="preserve"> in all process</w:t>
      </w:r>
      <w:r w:rsidR="0027344F">
        <w:rPr>
          <w:rFonts w:cstheme="minorHAnsi"/>
          <w:bCs/>
          <w:iCs/>
        </w:rPr>
        <w:t>es</w:t>
      </w:r>
      <w:r w:rsidR="00FE47FC" w:rsidRPr="00974B6D">
        <w:rPr>
          <w:rFonts w:cstheme="minorHAnsi"/>
          <w:bCs/>
          <w:iCs/>
        </w:rPr>
        <w:t xml:space="preserve"> such as training, data collection etc. </w:t>
      </w:r>
      <w:r w:rsidR="001B0B67">
        <w:rPr>
          <w:rFonts w:cstheme="minorHAnsi"/>
          <w:bCs/>
          <w:iCs/>
        </w:rPr>
        <w:t>and</w:t>
      </w:r>
      <w:r w:rsidRPr="00974B6D">
        <w:rPr>
          <w:rFonts w:cstheme="minorHAnsi"/>
          <w:bCs/>
          <w:iCs/>
        </w:rPr>
        <w:t xml:space="preserve"> UNDP should </w:t>
      </w:r>
      <w:r w:rsidR="00107BCD">
        <w:rPr>
          <w:rFonts w:cstheme="minorHAnsi"/>
          <w:bCs/>
          <w:iCs/>
        </w:rPr>
        <w:t xml:space="preserve">also </w:t>
      </w:r>
      <w:r w:rsidRPr="00974B6D">
        <w:rPr>
          <w:rFonts w:cstheme="minorHAnsi"/>
          <w:bCs/>
          <w:iCs/>
        </w:rPr>
        <w:t xml:space="preserve">support technical and </w:t>
      </w:r>
      <w:r w:rsidR="00FE47FC" w:rsidRPr="00974B6D">
        <w:rPr>
          <w:rFonts w:cstheme="minorHAnsi"/>
          <w:bCs/>
          <w:iCs/>
        </w:rPr>
        <w:t>financial</w:t>
      </w:r>
      <w:r w:rsidRPr="00974B6D">
        <w:rPr>
          <w:rFonts w:cstheme="minorHAnsi"/>
          <w:bCs/>
          <w:iCs/>
        </w:rPr>
        <w:t xml:space="preserve"> assistance to their </w:t>
      </w:r>
      <w:r w:rsidR="00107BCD">
        <w:rPr>
          <w:rFonts w:cstheme="minorHAnsi"/>
          <w:bCs/>
          <w:iCs/>
        </w:rPr>
        <w:t>organization</w:t>
      </w:r>
      <w:r w:rsidRPr="00974B6D">
        <w:rPr>
          <w:rFonts w:cstheme="minorHAnsi"/>
          <w:bCs/>
          <w:iCs/>
        </w:rPr>
        <w:t>. Daw Thin Thin Aung re</w:t>
      </w:r>
      <w:r w:rsidR="00055EF8">
        <w:rPr>
          <w:rFonts w:cstheme="minorHAnsi"/>
          <w:bCs/>
          <w:iCs/>
        </w:rPr>
        <w:t>sponded</w:t>
      </w:r>
      <w:r w:rsidRPr="00974B6D">
        <w:rPr>
          <w:rFonts w:cstheme="minorHAnsi"/>
          <w:bCs/>
          <w:iCs/>
        </w:rPr>
        <w:t xml:space="preserve"> that UNDP </w:t>
      </w:r>
      <w:r w:rsidR="00055EF8">
        <w:rPr>
          <w:rFonts w:cstheme="minorHAnsi"/>
          <w:bCs/>
          <w:iCs/>
        </w:rPr>
        <w:t>is</w:t>
      </w:r>
      <w:r w:rsidRPr="00974B6D">
        <w:rPr>
          <w:rFonts w:cstheme="minorHAnsi"/>
          <w:bCs/>
          <w:iCs/>
        </w:rPr>
        <w:t xml:space="preserve"> supporting not only </w:t>
      </w:r>
      <w:r w:rsidR="001B0B67">
        <w:rPr>
          <w:rFonts w:cstheme="minorHAnsi"/>
          <w:bCs/>
          <w:iCs/>
        </w:rPr>
        <w:t>the P</w:t>
      </w:r>
      <w:r w:rsidR="001B0B67" w:rsidRPr="00974B6D">
        <w:rPr>
          <w:rFonts w:cstheme="minorHAnsi"/>
          <w:bCs/>
          <w:iCs/>
        </w:rPr>
        <w:t xml:space="preserve">lanning </w:t>
      </w:r>
      <w:r w:rsidR="001B0B67">
        <w:rPr>
          <w:rFonts w:cstheme="minorHAnsi"/>
          <w:bCs/>
          <w:iCs/>
        </w:rPr>
        <w:t>D</w:t>
      </w:r>
      <w:r w:rsidR="001B0B67" w:rsidRPr="00974B6D">
        <w:rPr>
          <w:rFonts w:cstheme="minorHAnsi"/>
          <w:bCs/>
          <w:iCs/>
        </w:rPr>
        <w:t xml:space="preserve">epartment </w:t>
      </w:r>
      <w:r w:rsidRPr="00974B6D">
        <w:rPr>
          <w:rFonts w:cstheme="minorHAnsi"/>
          <w:bCs/>
          <w:iCs/>
        </w:rPr>
        <w:t>but al</w:t>
      </w:r>
      <w:r w:rsidR="00FE47FC" w:rsidRPr="00974B6D">
        <w:rPr>
          <w:rFonts w:cstheme="minorHAnsi"/>
          <w:bCs/>
          <w:iCs/>
        </w:rPr>
        <w:t>so other departments regarding this Economic Census.</w:t>
      </w:r>
    </w:p>
    <w:p w:rsidR="00055EF8" w:rsidRDefault="00055EF8" w:rsidP="00974B6D">
      <w:pPr>
        <w:spacing w:after="0" w:line="240" w:lineRule="auto"/>
        <w:jc w:val="both"/>
        <w:rPr>
          <w:rFonts w:cstheme="minorHAnsi"/>
          <w:bCs/>
          <w:iCs/>
        </w:rPr>
      </w:pPr>
    </w:p>
    <w:p w:rsidR="00A77B60" w:rsidRPr="00974B6D" w:rsidRDefault="00A77B60" w:rsidP="00974B6D">
      <w:pPr>
        <w:spacing w:after="0" w:line="240" w:lineRule="auto"/>
        <w:jc w:val="both"/>
        <w:rPr>
          <w:rFonts w:cstheme="minorHAnsi"/>
          <w:bCs/>
          <w:iCs/>
        </w:rPr>
      </w:pPr>
      <w:r w:rsidRPr="00974B6D">
        <w:rPr>
          <w:rFonts w:cstheme="minorHAnsi"/>
          <w:bCs/>
          <w:iCs/>
        </w:rPr>
        <w:t xml:space="preserve">U Sein Hlaing, Planning Department </w:t>
      </w:r>
      <w:r w:rsidR="00055EF8">
        <w:rPr>
          <w:rFonts w:cstheme="minorHAnsi"/>
          <w:bCs/>
          <w:iCs/>
        </w:rPr>
        <w:t>also requested</w:t>
      </w:r>
      <w:r w:rsidRPr="00974B6D">
        <w:rPr>
          <w:rFonts w:cstheme="minorHAnsi"/>
          <w:bCs/>
          <w:iCs/>
        </w:rPr>
        <w:t xml:space="preserve"> if UNDP financial support to their department for </w:t>
      </w:r>
      <w:r w:rsidR="005A623E">
        <w:rPr>
          <w:rFonts w:cstheme="minorHAnsi"/>
          <w:bCs/>
          <w:iCs/>
        </w:rPr>
        <w:t>putting</w:t>
      </w:r>
      <w:r w:rsidR="005A623E" w:rsidRPr="00974B6D">
        <w:rPr>
          <w:rFonts w:eastAsia="Times New Roman"/>
        </w:rPr>
        <w:t xml:space="preserve"> the</w:t>
      </w:r>
      <w:r w:rsidR="00FE47FC" w:rsidRPr="003B2B11">
        <w:t xml:space="preserve"> system in place, peculiarities of data collection and proceeding, communication and coordination between different Government </w:t>
      </w:r>
      <w:r w:rsidR="00055EF8">
        <w:t>entities</w:t>
      </w:r>
      <w:r w:rsidR="00FE47FC" w:rsidRPr="003B2B11">
        <w:t xml:space="preserve"> required</w:t>
      </w:r>
      <w:r w:rsidRPr="00974B6D">
        <w:rPr>
          <w:rFonts w:cstheme="minorHAnsi"/>
          <w:bCs/>
          <w:iCs/>
        </w:rPr>
        <w:t xml:space="preserve">. Daw Thin Thin Aung replied that UNDP is planning to provide </w:t>
      </w:r>
      <w:r w:rsidR="00055EF8">
        <w:rPr>
          <w:rFonts w:cstheme="minorHAnsi"/>
          <w:bCs/>
          <w:iCs/>
        </w:rPr>
        <w:t>both</w:t>
      </w:r>
      <w:r w:rsidRPr="00974B6D">
        <w:rPr>
          <w:rFonts w:cstheme="minorHAnsi"/>
          <w:bCs/>
          <w:iCs/>
        </w:rPr>
        <w:t xml:space="preserve"> technical </w:t>
      </w:r>
      <w:r w:rsidR="005A623E">
        <w:rPr>
          <w:rFonts w:cstheme="minorHAnsi"/>
          <w:bCs/>
          <w:iCs/>
        </w:rPr>
        <w:t xml:space="preserve">and </w:t>
      </w:r>
      <w:r w:rsidR="005A623E" w:rsidRPr="00974B6D">
        <w:rPr>
          <w:rFonts w:cstheme="minorHAnsi"/>
          <w:bCs/>
          <w:iCs/>
        </w:rPr>
        <w:t>financial</w:t>
      </w:r>
      <w:r w:rsidRPr="00974B6D">
        <w:rPr>
          <w:rFonts w:cstheme="minorHAnsi"/>
          <w:bCs/>
          <w:iCs/>
        </w:rPr>
        <w:t xml:space="preserve"> assistance </w:t>
      </w:r>
      <w:r w:rsidR="00000780">
        <w:rPr>
          <w:rFonts w:cstheme="minorHAnsi"/>
          <w:bCs/>
          <w:iCs/>
        </w:rPr>
        <w:t xml:space="preserve">extending </w:t>
      </w:r>
      <w:r w:rsidRPr="00974B6D">
        <w:rPr>
          <w:rFonts w:cstheme="minorHAnsi"/>
          <w:bCs/>
          <w:iCs/>
        </w:rPr>
        <w:t>to the region/state and township levels.</w:t>
      </w:r>
    </w:p>
    <w:p w:rsidR="00D674E0" w:rsidRDefault="00D674E0" w:rsidP="00974B6D">
      <w:pPr>
        <w:spacing w:after="0" w:line="240" w:lineRule="auto"/>
        <w:jc w:val="both"/>
        <w:rPr>
          <w:rFonts w:cstheme="minorHAnsi"/>
          <w:bCs/>
          <w:iCs/>
        </w:rPr>
      </w:pPr>
    </w:p>
    <w:p w:rsidR="00974B6D" w:rsidRPr="00974B6D" w:rsidRDefault="00B170D1" w:rsidP="00974B6D">
      <w:pPr>
        <w:spacing w:after="0" w:line="240" w:lineRule="auto"/>
        <w:jc w:val="both"/>
        <w:rPr>
          <w:rFonts w:cstheme="minorHAnsi"/>
          <w:bCs/>
          <w:iCs/>
        </w:rPr>
      </w:pPr>
      <w:r w:rsidRPr="005A623E">
        <w:rPr>
          <w:rFonts w:cstheme="minorHAnsi"/>
          <w:bCs/>
          <w:iCs/>
        </w:rPr>
        <w:t xml:space="preserve">Mr. Daniel Kostzer </w:t>
      </w:r>
      <w:r w:rsidR="00D674E0">
        <w:rPr>
          <w:rFonts w:cstheme="minorHAnsi"/>
          <w:bCs/>
          <w:iCs/>
        </w:rPr>
        <w:t>discussed</w:t>
      </w:r>
      <w:r w:rsidRPr="005A623E">
        <w:rPr>
          <w:rFonts w:cstheme="minorHAnsi"/>
          <w:bCs/>
          <w:iCs/>
        </w:rPr>
        <w:t xml:space="preserve"> that</w:t>
      </w:r>
      <w:r w:rsidR="0039362C">
        <w:rPr>
          <w:rFonts w:cstheme="minorHAnsi"/>
          <w:bCs/>
          <w:iCs/>
        </w:rPr>
        <w:t xml:space="preserve"> National Accounts are an ambitious undertaking and will take time as the country has to shift from input based economic planning to actual assessment of economic activities.   UNDP has agreed with the World Bank to take the lead given UNDP’s support to the Census which will provide the base data.   </w:t>
      </w:r>
    </w:p>
    <w:p w:rsidR="00864B3F" w:rsidRPr="00BD37E6" w:rsidRDefault="00864B3F" w:rsidP="00974B6D">
      <w:pPr>
        <w:pStyle w:val="ListParagraph"/>
        <w:spacing w:after="0" w:line="240" w:lineRule="auto"/>
        <w:ind w:left="0"/>
        <w:jc w:val="both"/>
        <w:rPr>
          <w:rFonts w:cstheme="minorHAnsi"/>
          <w:bCs/>
          <w:iCs/>
        </w:rPr>
      </w:pPr>
    </w:p>
    <w:p w:rsidR="0031516E" w:rsidRPr="00974B6D" w:rsidRDefault="00A77B60" w:rsidP="00974B6D">
      <w:pPr>
        <w:spacing w:after="0" w:line="240" w:lineRule="auto"/>
        <w:jc w:val="both"/>
        <w:rPr>
          <w:rFonts w:cstheme="minorHAnsi"/>
          <w:b/>
        </w:rPr>
      </w:pPr>
      <w:r w:rsidRPr="00974B6D">
        <w:rPr>
          <w:rFonts w:cstheme="minorHAnsi"/>
          <w:b/>
        </w:rPr>
        <w:t>National Comprehensive Development P</w:t>
      </w:r>
      <w:r w:rsidR="00864B3F" w:rsidRPr="00974B6D">
        <w:rPr>
          <w:rFonts w:cstheme="minorHAnsi"/>
          <w:b/>
        </w:rPr>
        <w:t>lan and Regional/State Develop</w:t>
      </w:r>
      <w:r w:rsidRPr="00974B6D">
        <w:rPr>
          <w:rFonts w:cstheme="minorHAnsi"/>
          <w:b/>
        </w:rPr>
        <w:t>ment</w:t>
      </w:r>
      <w:r w:rsidR="00864B3F" w:rsidRPr="00974B6D">
        <w:rPr>
          <w:rFonts w:cstheme="minorHAnsi"/>
          <w:b/>
        </w:rPr>
        <w:t xml:space="preserve"> plan</w:t>
      </w:r>
    </w:p>
    <w:p w:rsidR="00A77B60" w:rsidRPr="003807F0" w:rsidRDefault="00A77B60" w:rsidP="00974B6D">
      <w:pPr>
        <w:spacing w:after="0" w:line="240" w:lineRule="auto"/>
        <w:jc w:val="both"/>
        <w:rPr>
          <w:rFonts w:cstheme="minorHAnsi"/>
          <w:bCs/>
          <w:iCs/>
        </w:rPr>
      </w:pPr>
      <w:r w:rsidRPr="00FE47FC">
        <w:rPr>
          <w:rFonts w:cstheme="minorHAnsi"/>
        </w:rPr>
        <w:t xml:space="preserve">Daw Nwe Nwe Win, </w:t>
      </w:r>
      <w:r w:rsidR="00791590">
        <w:rPr>
          <w:rFonts w:cstheme="minorHAnsi"/>
        </w:rPr>
        <w:t>B</w:t>
      </w:r>
      <w:r w:rsidRPr="00FE47FC">
        <w:rPr>
          <w:rFonts w:cstheme="minorHAnsi"/>
        </w:rPr>
        <w:t xml:space="preserve">udget </w:t>
      </w:r>
      <w:r w:rsidR="00791590">
        <w:rPr>
          <w:rFonts w:cstheme="minorHAnsi"/>
        </w:rPr>
        <w:t>D</w:t>
      </w:r>
      <w:r w:rsidRPr="00FE47FC">
        <w:rPr>
          <w:rFonts w:cstheme="minorHAnsi"/>
        </w:rPr>
        <w:t xml:space="preserve">epartment requested </w:t>
      </w:r>
      <w:r w:rsidR="00FE47FC">
        <w:rPr>
          <w:rFonts w:cstheme="minorHAnsi"/>
        </w:rPr>
        <w:t xml:space="preserve">UNDP </w:t>
      </w:r>
      <w:r w:rsidR="00791590">
        <w:rPr>
          <w:rFonts w:cstheme="minorHAnsi"/>
        </w:rPr>
        <w:t>regarding their staff involvement</w:t>
      </w:r>
      <w:r w:rsidR="00864B3F" w:rsidRPr="00FE47FC">
        <w:rPr>
          <w:rFonts w:cstheme="minorHAnsi"/>
        </w:rPr>
        <w:t xml:space="preserve"> in the trainings at national level and regional </w:t>
      </w:r>
      <w:r w:rsidR="005A623E" w:rsidRPr="00FE47FC">
        <w:rPr>
          <w:rFonts w:cstheme="minorHAnsi"/>
        </w:rPr>
        <w:t>level in</w:t>
      </w:r>
      <w:r w:rsidR="00864B3F" w:rsidRPr="00FE47FC">
        <w:rPr>
          <w:rFonts w:cstheme="minorHAnsi"/>
        </w:rPr>
        <w:t xml:space="preserve"> the </w:t>
      </w:r>
      <w:r w:rsidR="005A623E" w:rsidRPr="00FE47FC">
        <w:rPr>
          <w:rFonts w:cstheme="minorHAnsi"/>
        </w:rPr>
        <w:t>planning process</w:t>
      </w:r>
      <w:r w:rsidR="00864B3F" w:rsidRPr="00FE47FC">
        <w:rPr>
          <w:rFonts w:cstheme="minorHAnsi"/>
        </w:rPr>
        <w:t xml:space="preserve"> in </w:t>
      </w:r>
      <w:r w:rsidR="005A623E" w:rsidRPr="00FE47FC">
        <w:rPr>
          <w:rFonts w:cstheme="minorHAnsi"/>
        </w:rPr>
        <w:t xml:space="preserve">both </w:t>
      </w:r>
      <w:r w:rsidR="005A623E">
        <w:rPr>
          <w:rFonts w:cstheme="minorHAnsi"/>
        </w:rPr>
        <w:t>at</w:t>
      </w:r>
      <w:r w:rsidR="00791590">
        <w:rPr>
          <w:rFonts w:cstheme="minorHAnsi"/>
        </w:rPr>
        <w:t xml:space="preserve"> the </w:t>
      </w:r>
      <w:r w:rsidR="00864B3F" w:rsidRPr="00FE47FC">
        <w:rPr>
          <w:rFonts w:cstheme="minorHAnsi"/>
        </w:rPr>
        <w:t xml:space="preserve">Union and </w:t>
      </w:r>
      <w:r w:rsidR="00791590">
        <w:rPr>
          <w:rFonts w:cstheme="minorHAnsi"/>
        </w:rPr>
        <w:t>R</w:t>
      </w:r>
      <w:r w:rsidR="00864B3F" w:rsidRPr="00FE47FC">
        <w:rPr>
          <w:rFonts w:cstheme="minorHAnsi"/>
        </w:rPr>
        <w:t>egion</w:t>
      </w:r>
      <w:r w:rsidR="00791590">
        <w:rPr>
          <w:rFonts w:cstheme="minorHAnsi"/>
        </w:rPr>
        <w:t>/State</w:t>
      </w:r>
      <w:r w:rsidR="00864B3F" w:rsidRPr="00FE47FC">
        <w:rPr>
          <w:rFonts w:cstheme="minorHAnsi"/>
        </w:rPr>
        <w:t xml:space="preserve"> level.</w:t>
      </w:r>
      <w:r w:rsidR="00CC0CB0">
        <w:rPr>
          <w:rFonts w:cstheme="minorHAnsi"/>
        </w:rPr>
        <w:t xml:space="preserve"> Daw Thin Thin Aung re</w:t>
      </w:r>
      <w:r w:rsidR="00791590">
        <w:rPr>
          <w:rFonts w:cstheme="minorHAnsi"/>
        </w:rPr>
        <w:t>sponded</w:t>
      </w:r>
      <w:r w:rsidR="00CC0CB0">
        <w:rPr>
          <w:rFonts w:cstheme="minorHAnsi"/>
        </w:rPr>
        <w:t xml:space="preserve"> that she will inform respective focal </w:t>
      </w:r>
      <w:r w:rsidR="00791590">
        <w:rPr>
          <w:rFonts w:cstheme="minorHAnsi"/>
        </w:rPr>
        <w:t xml:space="preserve">point for the involvement </w:t>
      </w:r>
      <w:r w:rsidR="005A623E">
        <w:rPr>
          <w:rFonts w:cstheme="minorHAnsi"/>
        </w:rPr>
        <w:t>of Budget</w:t>
      </w:r>
      <w:r w:rsidR="00CC0CB0">
        <w:rPr>
          <w:rFonts w:cstheme="minorHAnsi"/>
        </w:rPr>
        <w:t xml:space="preserve"> </w:t>
      </w:r>
      <w:r w:rsidR="00C54911">
        <w:rPr>
          <w:rFonts w:cstheme="minorHAnsi"/>
        </w:rPr>
        <w:t>D</w:t>
      </w:r>
      <w:r w:rsidR="00CC0CB0">
        <w:rPr>
          <w:rFonts w:cstheme="minorHAnsi"/>
        </w:rPr>
        <w:t xml:space="preserve">epartment. She highlighted to mention the criteria </w:t>
      </w:r>
      <w:r w:rsidR="00C54911">
        <w:rPr>
          <w:rFonts w:cstheme="minorHAnsi"/>
        </w:rPr>
        <w:t xml:space="preserve">of nomination </w:t>
      </w:r>
      <w:r w:rsidR="00CC0CB0">
        <w:rPr>
          <w:rFonts w:cstheme="minorHAnsi"/>
        </w:rPr>
        <w:t xml:space="preserve">for </w:t>
      </w:r>
      <w:r w:rsidR="005A623E">
        <w:rPr>
          <w:rFonts w:cstheme="minorHAnsi"/>
        </w:rPr>
        <w:t>participants in</w:t>
      </w:r>
      <w:r w:rsidR="00387483">
        <w:rPr>
          <w:rFonts w:cstheme="minorHAnsi"/>
        </w:rPr>
        <w:t xml:space="preserve"> the invitation letter for trainings.</w:t>
      </w:r>
      <w:r w:rsidR="00B170D1" w:rsidRPr="005A623E">
        <w:rPr>
          <w:rFonts w:cstheme="minorHAnsi"/>
          <w:bCs/>
          <w:iCs/>
        </w:rPr>
        <w:t>Mr. Daniel Kostzer mentioned that</w:t>
      </w:r>
      <w:r w:rsidR="0039362C">
        <w:rPr>
          <w:rFonts w:cstheme="minorHAnsi"/>
          <w:bCs/>
          <w:iCs/>
        </w:rPr>
        <w:t xml:space="preserve">it will be important to link national and regional plans.  </w:t>
      </w:r>
    </w:p>
    <w:p w:rsidR="00D97AAD" w:rsidRDefault="00D97AAD" w:rsidP="00974B6D">
      <w:pPr>
        <w:pStyle w:val="ListParagraph"/>
        <w:spacing w:after="0" w:line="240" w:lineRule="auto"/>
        <w:ind w:left="0"/>
        <w:jc w:val="both"/>
        <w:rPr>
          <w:rFonts w:cstheme="minorHAnsi"/>
        </w:rPr>
      </w:pPr>
    </w:p>
    <w:p w:rsidR="00864B3F" w:rsidRPr="00974B6D" w:rsidRDefault="00D97AAD" w:rsidP="00974B6D">
      <w:pPr>
        <w:spacing w:after="0" w:line="240" w:lineRule="auto"/>
        <w:jc w:val="both"/>
        <w:rPr>
          <w:rFonts w:cstheme="minorHAnsi"/>
          <w:b/>
        </w:rPr>
      </w:pPr>
      <w:r w:rsidRPr="00974B6D">
        <w:rPr>
          <w:rFonts w:cstheme="minorHAnsi"/>
          <w:b/>
        </w:rPr>
        <w:t>Coordination and link with Civil Society</w:t>
      </w:r>
    </w:p>
    <w:p w:rsidR="003807F0" w:rsidRPr="00974B6D" w:rsidRDefault="00D97AAD" w:rsidP="003807F0">
      <w:pPr>
        <w:spacing w:after="0" w:line="240" w:lineRule="auto"/>
        <w:jc w:val="both"/>
        <w:rPr>
          <w:rFonts w:cstheme="minorHAnsi"/>
          <w:bCs/>
          <w:iCs/>
        </w:rPr>
      </w:pPr>
      <w:r>
        <w:rPr>
          <w:rFonts w:cstheme="minorHAnsi"/>
        </w:rPr>
        <w:t xml:space="preserve">Ms. </w:t>
      </w:r>
      <w:r w:rsidR="006320AB">
        <w:rPr>
          <w:rFonts w:cstheme="minorHAnsi"/>
        </w:rPr>
        <w:t xml:space="preserve">Srin </w:t>
      </w:r>
      <w:r w:rsidR="006320AB" w:rsidRPr="00C54911">
        <w:rPr>
          <w:rFonts w:cstheme="minorHAnsi"/>
        </w:rPr>
        <w:t>Boonyoung</w:t>
      </w:r>
      <w:r>
        <w:rPr>
          <w:rFonts w:cstheme="minorHAnsi"/>
        </w:rPr>
        <w:t xml:space="preserve">, </w:t>
      </w:r>
      <w:r w:rsidR="00C54911">
        <w:rPr>
          <w:rFonts w:cstheme="minorHAnsi"/>
        </w:rPr>
        <w:t xml:space="preserve">Embassy of </w:t>
      </w:r>
      <w:r w:rsidR="006320AB">
        <w:rPr>
          <w:rFonts w:cstheme="minorHAnsi"/>
        </w:rPr>
        <w:t>Finland raised</w:t>
      </w:r>
      <w:r w:rsidR="00C54911">
        <w:rPr>
          <w:rFonts w:cstheme="minorHAnsi"/>
        </w:rPr>
        <w:t xml:space="preserve"> regarding the coordination mechanism between pillar</w:t>
      </w:r>
      <w:r>
        <w:rPr>
          <w:rFonts w:cstheme="minorHAnsi"/>
        </w:rPr>
        <w:t xml:space="preserve"> one and three and </w:t>
      </w:r>
      <w:r w:rsidR="00C54911">
        <w:rPr>
          <w:rFonts w:cstheme="minorHAnsi"/>
        </w:rPr>
        <w:t xml:space="preserve">also </w:t>
      </w:r>
      <w:r>
        <w:rPr>
          <w:rFonts w:cstheme="minorHAnsi"/>
        </w:rPr>
        <w:t>how to work/support Civil Society for this pillar. Daw Thin Thin Aung re</w:t>
      </w:r>
      <w:r w:rsidR="00514F4B">
        <w:rPr>
          <w:rFonts w:cstheme="minorHAnsi"/>
        </w:rPr>
        <w:t>sponded UNDP</w:t>
      </w:r>
      <w:r>
        <w:rPr>
          <w:rFonts w:cstheme="minorHAnsi"/>
        </w:rPr>
        <w:t xml:space="preserve"> coordinates regular meeting such as sharing information, collaborating in a seminar which have been organized successfully in the beginning of this month</w:t>
      </w:r>
      <w:r w:rsidR="00FE47FC">
        <w:rPr>
          <w:rFonts w:cstheme="minorHAnsi"/>
        </w:rPr>
        <w:t xml:space="preserve"> in N</w:t>
      </w:r>
      <w:r w:rsidR="00514F4B">
        <w:rPr>
          <w:rFonts w:cstheme="minorHAnsi"/>
        </w:rPr>
        <w:t>ay Pyi Taw</w:t>
      </w:r>
      <w:r w:rsidR="00FE47FC">
        <w:rPr>
          <w:rFonts w:cstheme="minorHAnsi"/>
        </w:rPr>
        <w:t>. Daw Sanda Thant</w:t>
      </w:r>
      <w:r w:rsidR="00514F4B">
        <w:rPr>
          <w:rFonts w:cstheme="minorHAnsi"/>
        </w:rPr>
        <w:t>, Gender Specialist</w:t>
      </w:r>
      <w:r w:rsidR="00FE47FC">
        <w:rPr>
          <w:rFonts w:cstheme="minorHAnsi"/>
        </w:rPr>
        <w:t xml:space="preserve"> added formulation of National Strategic Plan of Advancement Women is collaboration with </w:t>
      </w:r>
      <w:r w:rsidR="00000780" w:rsidRPr="00000780">
        <w:rPr>
          <w:rFonts w:cstheme="minorHAnsi"/>
        </w:rPr>
        <w:t xml:space="preserve">Department of Social Welfare and </w:t>
      </w:r>
      <w:r w:rsidR="00FE47FC">
        <w:rPr>
          <w:rFonts w:cstheme="minorHAnsi"/>
        </w:rPr>
        <w:t xml:space="preserve">Gender Equality Network (GEN) which is </w:t>
      </w:r>
      <w:r w:rsidR="00000780" w:rsidRPr="00000780">
        <w:rPr>
          <w:rFonts w:cstheme="minorHAnsi"/>
        </w:rPr>
        <w:t xml:space="preserve">a network comprising around 100 entities including CSOs and UN agencies, and UNDP has </w:t>
      </w:r>
      <w:r w:rsidR="005A623E" w:rsidRPr="00000780">
        <w:rPr>
          <w:rFonts w:cstheme="minorHAnsi"/>
        </w:rPr>
        <w:t xml:space="preserve">jointly </w:t>
      </w:r>
      <w:r w:rsidR="005A623E">
        <w:rPr>
          <w:rFonts w:cstheme="minorHAnsi"/>
        </w:rPr>
        <w:t>organized</w:t>
      </w:r>
      <w:r w:rsidR="00FE47FC">
        <w:rPr>
          <w:rFonts w:cstheme="minorHAnsi"/>
        </w:rPr>
        <w:t xml:space="preserve"> a series of consultation workshops </w:t>
      </w:r>
      <w:r w:rsidR="00000780">
        <w:rPr>
          <w:rFonts w:cstheme="minorHAnsi"/>
        </w:rPr>
        <w:t>with</w:t>
      </w:r>
      <w:r w:rsidR="00FE47FC">
        <w:rPr>
          <w:rFonts w:cstheme="minorHAnsi"/>
        </w:rPr>
        <w:t xml:space="preserve"> parliamentarians and relevant ministries </w:t>
      </w:r>
      <w:r w:rsidR="00000780">
        <w:rPr>
          <w:rFonts w:cstheme="minorHAnsi"/>
        </w:rPr>
        <w:t>in formulation of</w:t>
      </w:r>
      <w:r w:rsidR="00FE47FC">
        <w:rPr>
          <w:rFonts w:cstheme="minorHAnsi"/>
        </w:rPr>
        <w:t xml:space="preserve"> “Anti – Violence </w:t>
      </w:r>
      <w:r w:rsidR="002E0F2E">
        <w:rPr>
          <w:rFonts w:cstheme="minorHAnsi"/>
        </w:rPr>
        <w:t>against</w:t>
      </w:r>
      <w:r w:rsidR="00FE47FC">
        <w:rPr>
          <w:rFonts w:cstheme="minorHAnsi"/>
        </w:rPr>
        <w:t xml:space="preserve"> Women Law</w:t>
      </w:r>
      <w:r w:rsidR="00F6184C">
        <w:rPr>
          <w:rFonts w:cstheme="minorHAnsi"/>
        </w:rPr>
        <w:t>”</w:t>
      </w:r>
      <w:r w:rsidR="00FE47FC">
        <w:rPr>
          <w:rFonts w:cstheme="minorHAnsi"/>
        </w:rPr>
        <w:t xml:space="preserve">. </w:t>
      </w:r>
      <w:r w:rsidR="00B170D1" w:rsidRPr="005A623E">
        <w:rPr>
          <w:rFonts w:cstheme="minorHAnsi"/>
          <w:bCs/>
          <w:iCs/>
        </w:rPr>
        <w:t>Mr. Daniel Kostzer mentioned that</w:t>
      </w:r>
      <w:r w:rsidR="0039362C">
        <w:rPr>
          <w:rFonts w:cstheme="minorHAnsi"/>
          <w:bCs/>
          <w:iCs/>
        </w:rPr>
        <w:t xml:space="preserve"> Pillar 1 is a legacy of UNDP’s past work on local </w:t>
      </w:r>
      <w:r w:rsidR="0039362C">
        <w:rPr>
          <w:rFonts w:cstheme="minorHAnsi"/>
          <w:bCs/>
          <w:iCs/>
        </w:rPr>
        <w:lastRenderedPageBreak/>
        <w:t xml:space="preserve">level implementation which it was felt important to continue and deepen, while pillar 3 address the new governance developments at national level.  </w:t>
      </w:r>
    </w:p>
    <w:p w:rsidR="00D97AAD" w:rsidRDefault="00D97AAD" w:rsidP="00974B6D">
      <w:pPr>
        <w:spacing w:after="0" w:line="240" w:lineRule="auto"/>
        <w:jc w:val="both"/>
        <w:rPr>
          <w:rFonts w:cstheme="minorHAnsi"/>
        </w:rPr>
      </w:pPr>
    </w:p>
    <w:p w:rsidR="00864B3F" w:rsidRPr="00974B6D" w:rsidRDefault="00864B3F" w:rsidP="00974B6D">
      <w:pPr>
        <w:spacing w:after="0" w:line="240" w:lineRule="auto"/>
        <w:jc w:val="both"/>
        <w:rPr>
          <w:rFonts w:cstheme="minorHAnsi"/>
          <w:b/>
        </w:rPr>
      </w:pPr>
      <w:r w:rsidRPr="00974B6D">
        <w:rPr>
          <w:rFonts w:cstheme="minorHAnsi"/>
          <w:b/>
        </w:rPr>
        <w:t>Thematic development reports</w:t>
      </w:r>
    </w:p>
    <w:p w:rsidR="00864B3F" w:rsidRPr="003807F0" w:rsidRDefault="00864B3F" w:rsidP="00974B6D">
      <w:pPr>
        <w:spacing w:after="0" w:line="240" w:lineRule="auto"/>
        <w:jc w:val="both"/>
        <w:rPr>
          <w:rFonts w:cstheme="minorHAnsi"/>
          <w:bCs/>
          <w:iCs/>
        </w:rPr>
      </w:pPr>
      <w:r w:rsidRPr="00FE47FC">
        <w:rPr>
          <w:rFonts w:cstheme="minorHAnsi"/>
        </w:rPr>
        <w:t xml:space="preserve">U Ko Ko Lay, Director, Ministry of Commerce </w:t>
      </w:r>
      <w:r w:rsidR="00514F4B">
        <w:rPr>
          <w:rFonts w:cstheme="minorHAnsi"/>
        </w:rPr>
        <w:t xml:space="preserve">appreciated </w:t>
      </w:r>
      <w:r w:rsidR="00703400">
        <w:rPr>
          <w:rFonts w:cstheme="minorHAnsi"/>
        </w:rPr>
        <w:t xml:space="preserve">the </w:t>
      </w:r>
      <w:r w:rsidR="00514F4B">
        <w:rPr>
          <w:rFonts w:cstheme="minorHAnsi"/>
        </w:rPr>
        <w:t xml:space="preserve">UNDP's </w:t>
      </w:r>
      <w:r w:rsidR="00703400">
        <w:rPr>
          <w:rFonts w:cstheme="minorHAnsi"/>
        </w:rPr>
        <w:t>support</w:t>
      </w:r>
      <w:r w:rsidR="00514F4B">
        <w:rPr>
          <w:rFonts w:cstheme="minorHAnsi"/>
        </w:rPr>
        <w:t xml:space="preserve"> in </w:t>
      </w:r>
      <w:r w:rsidR="00703400">
        <w:rPr>
          <w:rFonts w:cstheme="minorHAnsi"/>
        </w:rPr>
        <w:t>organizing</w:t>
      </w:r>
      <w:r w:rsidR="00D97AAD" w:rsidRPr="00FE47FC">
        <w:rPr>
          <w:rFonts w:cstheme="minorHAnsi"/>
        </w:rPr>
        <w:t xml:space="preserve"> </w:t>
      </w:r>
      <w:r w:rsidR="00703400">
        <w:rPr>
          <w:rFonts w:cstheme="minorHAnsi"/>
        </w:rPr>
        <w:t>of</w:t>
      </w:r>
      <w:r w:rsidR="00CD0D56">
        <w:rPr>
          <w:rFonts w:cstheme="minorHAnsi"/>
        </w:rPr>
        <w:t xml:space="preserve"> the </w:t>
      </w:r>
      <w:r w:rsidRPr="00FE47FC">
        <w:rPr>
          <w:rFonts w:cstheme="minorHAnsi"/>
        </w:rPr>
        <w:t xml:space="preserve">Enhanced Integrated Framework (EIF) </w:t>
      </w:r>
      <w:r w:rsidR="00514F4B">
        <w:rPr>
          <w:rFonts w:cstheme="minorHAnsi"/>
        </w:rPr>
        <w:t xml:space="preserve">workshop </w:t>
      </w:r>
      <w:r w:rsidR="00780AEA">
        <w:rPr>
          <w:rFonts w:cstheme="minorHAnsi"/>
        </w:rPr>
        <w:t>in July 2013</w:t>
      </w:r>
      <w:r w:rsidR="004A6D8F">
        <w:rPr>
          <w:rFonts w:cstheme="minorHAnsi"/>
        </w:rPr>
        <w:t>,</w:t>
      </w:r>
      <w:r w:rsidR="00780AEA">
        <w:rPr>
          <w:rFonts w:cstheme="minorHAnsi"/>
        </w:rPr>
        <w:t xml:space="preserve"> </w:t>
      </w:r>
      <w:r w:rsidR="00D97AAD" w:rsidRPr="003B2B11">
        <w:t xml:space="preserve">which supports </w:t>
      </w:r>
      <w:r w:rsidR="004A6D8F">
        <w:t xml:space="preserve">the </w:t>
      </w:r>
      <w:r w:rsidR="00D97AAD" w:rsidRPr="003B2B11">
        <w:t xml:space="preserve">least developed countries </w:t>
      </w:r>
      <w:r w:rsidR="004A6D8F">
        <w:t xml:space="preserve">including Myanmar </w:t>
      </w:r>
      <w:r w:rsidR="00D97AAD" w:rsidRPr="003B2B11">
        <w:t xml:space="preserve">to be able to link with </w:t>
      </w:r>
      <w:r w:rsidR="004A6D8F">
        <w:t xml:space="preserve">the </w:t>
      </w:r>
      <w:r w:rsidR="00D97AAD" w:rsidRPr="003B2B11">
        <w:t>global trading system</w:t>
      </w:r>
      <w:r w:rsidRPr="00FE47FC">
        <w:rPr>
          <w:rFonts w:cstheme="minorHAnsi"/>
        </w:rPr>
        <w:t xml:space="preserve">. He then asked the report of Trade and infrastructure </w:t>
      </w:r>
      <w:r w:rsidR="00514F4B">
        <w:rPr>
          <w:rFonts w:cstheme="minorHAnsi"/>
        </w:rPr>
        <w:t xml:space="preserve">which was </w:t>
      </w:r>
      <w:r w:rsidRPr="00FE47FC">
        <w:rPr>
          <w:rFonts w:cstheme="minorHAnsi"/>
        </w:rPr>
        <w:t xml:space="preserve">developed by </w:t>
      </w:r>
      <w:r w:rsidR="002F73FE">
        <w:rPr>
          <w:rFonts w:cstheme="minorHAnsi"/>
        </w:rPr>
        <w:t xml:space="preserve">the </w:t>
      </w:r>
      <w:r w:rsidRPr="00FE47FC">
        <w:rPr>
          <w:rFonts w:cstheme="minorHAnsi"/>
        </w:rPr>
        <w:t>Integrated Household Living Condition Assessment (IHLCA)</w:t>
      </w:r>
      <w:r w:rsidR="002F73FE">
        <w:rPr>
          <w:rFonts w:cstheme="minorHAnsi"/>
        </w:rPr>
        <w:t xml:space="preserve"> Project</w:t>
      </w:r>
      <w:r w:rsidRPr="00FE47FC">
        <w:rPr>
          <w:rFonts w:cstheme="minorHAnsi"/>
        </w:rPr>
        <w:t>. Da</w:t>
      </w:r>
      <w:r w:rsidR="00FE47FC">
        <w:rPr>
          <w:rFonts w:cstheme="minorHAnsi"/>
        </w:rPr>
        <w:t xml:space="preserve">w Thin Thin Aung </w:t>
      </w:r>
      <w:r w:rsidR="00514F4B">
        <w:rPr>
          <w:rFonts w:cstheme="minorHAnsi"/>
        </w:rPr>
        <w:t xml:space="preserve">briefly </w:t>
      </w:r>
      <w:r w:rsidR="00FE47FC">
        <w:rPr>
          <w:rFonts w:cstheme="minorHAnsi"/>
        </w:rPr>
        <w:t xml:space="preserve">mentioned that </w:t>
      </w:r>
      <w:r w:rsidR="00DF54C8">
        <w:rPr>
          <w:rFonts w:cstheme="minorHAnsi"/>
        </w:rPr>
        <w:t xml:space="preserve">the </w:t>
      </w:r>
      <w:r w:rsidR="00FE47FC">
        <w:rPr>
          <w:rFonts w:cstheme="minorHAnsi"/>
        </w:rPr>
        <w:t xml:space="preserve">report </w:t>
      </w:r>
      <w:r w:rsidR="00A71B08">
        <w:rPr>
          <w:rFonts w:cstheme="minorHAnsi"/>
        </w:rPr>
        <w:t>highlighted the</w:t>
      </w:r>
      <w:r w:rsidR="00FE47FC">
        <w:rPr>
          <w:rFonts w:cstheme="minorHAnsi"/>
        </w:rPr>
        <w:t xml:space="preserve"> impact on Trade due to infrastructure and transportation.</w:t>
      </w:r>
      <w:r w:rsidR="00B170D1" w:rsidRPr="005A623E">
        <w:rPr>
          <w:rFonts w:cstheme="minorHAnsi"/>
          <w:bCs/>
          <w:iCs/>
        </w:rPr>
        <w:t xml:space="preserve">Mr. Daniel Kostzer mentioned </w:t>
      </w:r>
      <w:r w:rsidR="0039362C">
        <w:rPr>
          <w:rFonts w:cstheme="minorHAnsi"/>
          <w:bCs/>
          <w:iCs/>
        </w:rPr>
        <w:t xml:space="preserve">UNDP would support the EIF with other UN agencies such as WTO. </w:t>
      </w:r>
    </w:p>
    <w:p w:rsidR="00473F40" w:rsidRDefault="00473F40" w:rsidP="00974B6D">
      <w:pPr>
        <w:spacing w:after="0" w:line="240" w:lineRule="auto"/>
        <w:jc w:val="both"/>
        <w:rPr>
          <w:rFonts w:cstheme="minorHAnsi"/>
        </w:rPr>
      </w:pPr>
    </w:p>
    <w:p w:rsidR="00473F40" w:rsidRPr="00974B6D" w:rsidRDefault="00473F40" w:rsidP="00974B6D">
      <w:pPr>
        <w:spacing w:after="0" w:line="240" w:lineRule="auto"/>
        <w:jc w:val="both"/>
        <w:rPr>
          <w:rFonts w:cstheme="minorHAnsi"/>
          <w:b/>
        </w:rPr>
      </w:pPr>
      <w:r w:rsidRPr="00974B6D">
        <w:rPr>
          <w:rFonts w:cstheme="minorHAnsi"/>
          <w:b/>
        </w:rPr>
        <w:t>Output board meeting and steering committee meeting</w:t>
      </w:r>
    </w:p>
    <w:p w:rsidR="00D97AAD" w:rsidRDefault="00473F40" w:rsidP="00974B6D">
      <w:pPr>
        <w:spacing w:after="0" w:line="240" w:lineRule="auto"/>
        <w:jc w:val="both"/>
      </w:pPr>
      <w:r>
        <w:t xml:space="preserve">Mr. </w:t>
      </w:r>
      <w:r w:rsidR="006320AB">
        <w:t xml:space="preserve">Peter </w:t>
      </w:r>
      <w:r w:rsidR="006320AB" w:rsidRPr="00DF54C8">
        <w:t>Mcdermitt</w:t>
      </w:r>
      <w:r>
        <w:t>, DFID suggested to see clear</w:t>
      </w:r>
      <w:r w:rsidR="00D57F9B">
        <w:t>er</w:t>
      </w:r>
      <w:r>
        <w:t xml:space="preserve"> sequencing on achievements and planned activities against output</w:t>
      </w:r>
      <w:r w:rsidR="00D57F9B">
        <w:t>s</w:t>
      </w:r>
      <w:r>
        <w:t xml:space="preserve"> and expected results. D</w:t>
      </w:r>
      <w:r w:rsidR="00084B85">
        <w:t>aw Thin Thin Aung re</w:t>
      </w:r>
      <w:r w:rsidR="00DF54C8">
        <w:t>sponded</w:t>
      </w:r>
      <w:r w:rsidR="00084B85">
        <w:t xml:space="preserve"> that </w:t>
      </w:r>
      <w:r>
        <w:t xml:space="preserve">UNDP prepared this matrix </w:t>
      </w:r>
      <w:r w:rsidR="00084B85">
        <w:t xml:space="preserve">but </w:t>
      </w:r>
      <w:r w:rsidR="00DF54C8">
        <w:t xml:space="preserve">yet to be </w:t>
      </w:r>
      <w:r w:rsidR="00D97AAD">
        <w:t xml:space="preserve">distributed.  UNDP will send a draft meeting minutes together with </w:t>
      </w:r>
      <w:r w:rsidR="00084B85">
        <w:t xml:space="preserve">this matrix, </w:t>
      </w:r>
      <w:r w:rsidR="00D97AAD">
        <w:t>narrative report</w:t>
      </w:r>
      <w:r w:rsidR="00084B85">
        <w:t xml:space="preserve">, </w:t>
      </w:r>
      <w:r w:rsidR="00CE60E3">
        <w:t>and annual</w:t>
      </w:r>
      <w:r w:rsidR="00084B85">
        <w:t xml:space="preserve"> work plan</w:t>
      </w:r>
      <w:r w:rsidR="00D97AAD">
        <w:t>.</w:t>
      </w:r>
    </w:p>
    <w:p w:rsidR="00DF54C8" w:rsidRDefault="00DF54C8" w:rsidP="00974B6D">
      <w:pPr>
        <w:spacing w:after="0" w:line="240" w:lineRule="auto"/>
        <w:jc w:val="both"/>
      </w:pPr>
    </w:p>
    <w:p w:rsidR="00BD37E6" w:rsidRDefault="00473F40" w:rsidP="00974B6D">
      <w:pPr>
        <w:spacing w:after="0" w:line="240" w:lineRule="auto"/>
        <w:jc w:val="both"/>
      </w:pPr>
      <w:r>
        <w:t xml:space="preserve">Mr. </w:t>
      </w:r>
      <w:r w:rsidR="006320AB">
        <w:t xml:space="preserve">Antti </w:t>
      </w:r>
      <w:r w:rsidR="006320AB" w:rsidRPr="00DF54C8">
        <w:t>Inkinen</w:t>
      </w:r>
      <w:r>
        <w:t>, Fin</w:t>
      </w:r>
      <w:r w:rsidR="00726D87">
        <w:t>n</w:t>
      </w:r>
      <w:r>
        <w:t>ish Embassy and Mr.</w:t>
      </w:r>
      <w:r w:rsidR="00BD37E6">
        <w:t xml:space="preserve"> </w:t>
      </w:r>
      <w:r w:rsidR="006320AB">
        <w:t xml:space="preserve">Peter </w:t>
      </w:r>
      <w:r w:rsidR="006320AB" w:rsidRPr="003C3C7B">
        <w:t>Mcdermitt</w:t>
      </w:r>
      <w:r w:rsidR="00BD37E6">
        <w:t xml:space="preserve"> from DFID </w:t>
      </w:r>
      <w:r>
        <w:t>highlighted the mechanism</w:t>
      </w:r>
      <w:r w:rsidR="003C3C7B">
        <w:t xml:space="preserve"> (pillars linkages)</w:t>
      </w:r>
      <w:r>
        <w:t xml:space="preserve"> of coordination of each pillar. </w:t>
      </w:r>
      <w:r w:rsidR="003C3C7B">
        <w:t>It was discussed that</w:t>
      </w:r>
      <w:r w:rsidR="00BD37E6">
        <w:t xml:space="preserve"> </w:t>
      </w:r>
      <w:r w:rsidR="00726D87">
        <w:t xml:space="preserve">the </w:t>
      </w:r>
      <w:r w:rsidR="00BD37E6">
        <w:t xml:space="preserve">Pillar Coordination Committee would </w:t>
      </w:r>
      <w:r w:rsidR="003C3C7B">
        <w:t xml:space="preserve">particularly </w:t>
      </w:r>
      <w:r w:rsidR="00BD37E6">
        <w:t xml:space="preserve">be important as they are being asked to fund the </w:t>
      </w:r>
      <w:r w:rsidR="003C3C7B">
        <w:t>p</w:t>
      </w:r>
      <w:r w:rsidR="00BD37E6">
        <w:t xml:space="preserve">illar as a whole – but there is currently no accountability mechanism for them to review </w:t>
      </w:r>
      <w:r w:rsidR="003C3C7B">
        <w:t>p</w:t>
      </w:r>
      <w:r w:rsidR="00BD37E6">
        <w:t>illar progress and results</w:t>
      </w:r>
      <w:r>
        <w:t xml:space="preserve">. </w:t>
      </w:r>
    </w:p>
    <w:p w:rsidR="00494844" w:rsidRDefault="00494844" w:rsidP="00974B6D">
      <w:pPr>
        <w:spacing w:after="0" w:line="240" w:lineRule="auto"/>
        <w:jc w:val="both"/>
      </w:pPr>
    </w:p>
    <w:p w:rsidR="0039362C" w:rsidRDefault="0039362C" w:rsidP="00974B6D">
      <w:pPr>
        <w:spacing w:after="0" w:line="240" w:lineRule="auto"/>
        <w:jc w:val="both"/>
      </w:pPr>
      <w:r>
        <w:t xml:space="preserve">Mr Daniel Kostzer highlighted that </w:t>
      </w:r>
      <w:r w:rsidR="00587AF6">
        <w:t>each pillar has a pillar head who is respons</w:t>
      </w:r>
      <w:r w:rsidR="003C3C7B">
        <w:t>i</w:t>
      </w:r>
      <w:r w:rsidR="00587AF6">
        <w:t xml:space="preserve">ble for intra-pillar coordination and that </w:t>
      </w:r>
      <w:r>
        <w:t>there was a Steering Committee for the programme as a whole (</w:t>
      </w:r>
      <w:r w:rsidR="006320AB">
        <w:t>i.e.</w:t>
      </w:r>
      <w:r>
        <w:t xml:space="preserve"> all three pillars) which would meet twice a year and could address these issues of </w:t>
      </w:r>
      <w:r w:rsidR="00587AF6">
        <w:t>intra and inter-</w:t>
      </w:r>
      <w:r>
        <w:t>pillarcoordination</w:t>
      </w:r>
      <w:r w:rsidR="002D5DCB">
        <w:t>.</w:t>
      </w:r>
    </w:p>
    <w:p w:rsidR="00F536F7" w:rsidRDefault="00F536F7" w:rsidP="00974B6D">
      <w:pPr>
        <w:spacing w:after="0" w:line="240" w:lineRule="auto"/>
        <w:jc w:val="both"/>
      </w:pPr>
    </w:p>
    <w:p w:rsidR="002D5DCB" w:rsidRDefault="00587AF6" w:rsidP="00974B6D">
      <w:pPr>
        <w:spacing w:after="0" w:line="240" w:lineRule="auto"/>
        <w:jc w:val="both"/>
      </w:pPr>
      <w:r>
        <w:t>Mr Paul Steele indicated that the issue of UNDP development partner UNDP accountability for pillar results and intra-pillar coordination would be shared with the UNDP senior management for further review.</w:t>
      </w:r>
    </w:p>
    <w:p w:rsidR="00F536F7" w:rsidRDefault="00F536F7" w:rsidP="00974B6D">
      <w:pPr>
        <w:spacing w:after="0" w:line="240" w:lineRule="auto"/>
        <w:jc w:val="both"/>
      </w:pPr>
    </w:p>
    <w:p w:rsidR="00F536F7" w:rsidRPr="00F536F7" w:rsidRDefault="00F536F7" w:rsidP="00F536F7">
      <w:pPr>
        <w:spacing w:after="0" w:line="240" w:lineRule="auto"/>
        <w:jc w:val="both"/>
        <w:rPr>
          <w:b/>
        </w:rPr>
      </w:pPr>
      <w:r w:rsidRPr="00F536F7">
        <w:rPr>
          <w:b/>
        </w:rPr>
        <w:t>Recommendations</w:t>
      </w:r>
    </w:p>
    <w:p w:rsidR="00F536F7" w:rsidRDefault="00F536F7" w:rsidP="00F536F7">
      <w:pPr>
        <w:spacing w:after="0" w:line="240" w:lineRule="auto"/>
        <w:jc w:val="both"/>
      </w:pPr>
      <w:r>
        <w:t xml:space="preserve">Chair of the meeting made the question in an explicit way to both </w:t>
      </w:r>
      <w:r w:rsidRPr="00F536F7">
        <w:t xml:space="preserve">recommendations for approval of the AWP and progress report </w:t>
      </w:r>
      <w:r>
        <w:t>what was done. It was, in principle, no objection was raised.</w:t>
      </w:r>
    </w:p>
    <w:p w:rsidR="00F536F7" w:rsidRDefault="00F536F7" w:rsidP="00F536F7">
      <w:pPr>
        <w:spacing w:after="0" w:line="240" w:lineRule="auto"/>
        <w:jc w:val="both"/>
      </w:pPr>
    </w:p>
    <w:sectPr w:rsidR="00F536F7" w:rsidSect="003F5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AB3"/>
    <w:multiLevelType w:val="hybridMultilevel"/>
    <w:tmpl w:val="2972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684C"/>
    <w:multiLevelType w:val="hybridMultilevel"/>
    <w:tmpl w:val="E68E95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C6D63"/>
    <w:multiLevelType w:val="hybridMultilevel"/>
    <w:tmpl w:val="9514C4FC"/>
    <w:lvl w:ilvl="0" w:tplc="C5D4D8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272A9"/>
    <w:multiLevelType w:val="hybridMultilevel"/>
    <w:tmpl w:val="D41CCBCA"/>
    <w:lvl w:ilvl="0" w:tplc="8CBE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95A2A"/>
    <w:multiLevelType w:val="hybridMultilevel"/>
    <w:tmpl w:val="A354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71D0E"/>
    <w:multiLevelType w:val="hybridMultilevel"/>
    <w:tmpl w:val="C654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71205"/>
    <w:multiLevelType w:val="hybridMultilevel"/>
    <w:tmpl w:val="84203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FF4200"/>
    <w:multiLevelType w:val="hybridMultilevel"/>
    <w:tmpl w:val="6CC6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2182"/>
    <w:rsid w:val="00000780"/>
    <w:rsid w:val="00055EF8"/>
    <w:rsid w:val="0008022E"/>
    <w:rsid w:val="00084B85"/>
    <w:rsid w:val="000C6A9E"/>
    <w:rsid w:val="000E1862"/>
    <w:rsid w:val="000F5EF8"/>
    <w:rsid w:val="00106020"/>
    <w:rsid w:val="00107BCD"/>
    <w:rsid w:val="00146974"/>
    <w:rsid w:val="001B0B67"/>
    <w:rsid w:val="001F0304"/>
    <w:rsid w:val="0027344F"/>
    <w:rsid w:val="002901B7"/>
    <w:rsid w:val="002B5AC9"/>
    <w:rsid w:val="002D5DCB"/>
    <w:rsid w:val="002E0F2E"/>
    <w:rsid w:val="002F73FE"/>
    <w:rsid w:val="0031516E"/>
    <w:rsid w:val="00356395"/>
    <w:rsid w:val="00366043"/>
    <w:rsid w:val="003807F0"/>
    <w:rsid w:val="00387483"/>
    <w:rsid w:val="0039362C"/>
    <w:rsid w:val="003B575C"/>
    <w:rsid w:val="003C3C7B"/>
    <w:rsid w:val="003E6E01"/>
    <w:rsid w:val="003F5A9A"/>
    <w:rsid w:val="00473F40"/>
    <w:rsid w:val="00487E4C"/>
    <w:rsid w:val="00494844"/>
    <w:rsid w:val="0049557C"/>
    <w:rsid w:val="004A4552"/>
    <w:rsid w:val="004A6D8F"/>
    <w:rsid w:val="004F1496"/>
    <w:rsid w:val="00505D83"/>
    <w:rsid w:val="00514F4B"/>
    <w:rsid w:val="0052635E"/>
    <w:rsid w:val="00587AF6"/>
    <w:rsid w:val="005A623E"/>
    <w:rsid w:val="005D74CC"/>
    <w:rsid w:val="00604F56"/>
    <w:rsid w:val="006320AB"/>
    <w:rsid w:val="006D1F54"/>
    <w:rsid w:val="006D738A"/>
    <w:rsid w:val="006F64C0"/>
    <w:rsid w:val="00703400"/>
    <w:rsid w:val="00723D8E"/>
    <w:rsid w:val="00726D87"/>
    <w:rsid w:val="007431E8"/>
    <w:rsid w:val="00780AEA"/>
    <w:rsid w:val="00791590"/>
    <w:rsid w:val="007C13C8"/>
    <w:rsid w:val="007D15DE"/>
    <w:rsid w:val="00837C4D"/>
    <w:rsid w:val="00864B3F"/>
    <w:rsid w:val="008D1D21"/>
    <w:rsid w:val="0092694B"/>
    <w:rsid w:val="009654CB"/>
    <w:rsid w:val="00974B6D"/>
    <w:rsid w:val="009B73CE"/>
    <w:rsid w:val="009E1491"/>
    <w:rsid w:val="00A05183"/>
    <w:rsid w:val="00A219F1"/>
    <w:rsid w:val="00A30C6D"/>
    <w:rsid w:val="00A46DC7"/>
    <w:rsid w:val="00A71B08"/>
    <w:rsid w:val="00A77B60"/>
    <w:rsid w:val="00AF6703"/>
    <w:rsid w:val="00B170D1"/>
    <w:rsid w:val="00B22E6C"/>
    <w:rsid w:val="00B34565"/>
    <w:rsid w:val="00B419FF"/>
    <w:rsid w:val="00BA1C60"/>
    <w:rsid w:val="00BC2807"/>
    <w:rsid w:val="00BD37E6"/>
    <w:rsid w:val="00C04CC3"/>
    <w:rsid w:val="00C41BC1"/>
    <w:rsid w:val="00C5426B"/>
    <w:rsid w:val="00C54911"/>
    <w:rsid w:val="00C56D5E"/>
    <w:rsid w:val="00C65D94"/>
    <w:rsid w:val="00C71072"/>
    <w:rsid w:val="00C73176"/>
    <w:rsid w:val="00C9062D"/>
    <w:rsid w:val="00C94C3A"/>
    <w:rsid w:val="00CC0CB0"/>
    <w:rsid w:val="00CD0D56"/>
    <w:rsid w:val="00CE60E3"/>
    <w:rsid w:val="00D51412"/>
    <w:rsid w:val="00D57F9B"/>
    <w:rsid w:val="00D674E0"/>
    <w:rsid w:val="00D9488F"/>
    <w:rsid w:val="00D97AAD"/>
    <w:rsid w:val="00DC23EC"/>
    <w:rsid w:val="00DF54C8"/>
    <w:rsid w:val="00EE2361"/>
    <w:rsid w:val="00F03423"/>
    <w:rsid w:val="00F357E5"/>
    <w:rsid w:val="00F536F7"/>
    <w:rsid w:val="00F6184C"/>
    <w:rsid w:val="00F87B05"/>
    <w:rsid w:val="00FA2182"/>
    <w:rsid w:val="00FD4E12"/>
    <w:rsid w:val="00FE0B47"/>
    <w:rsid w:val="00FE47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6E"/>
    <w:pPr>
      <w:ind w:left="720"/>
      <w:contextualSpacing/>
    </w:pPr>
  </w:style>
  <w:style w:type="paragraph" w:styleId="NormalWeb">
    <w:name w:val="Normal (Web)"/>
    <w:basedOn w:val="Normal"/>
    <w:uiPriority w:val="99"/>
    <w:semiHidden/>
    <w:unhideWhenUsed/>
    <w:rsid w:val="00C41BC1"/>
    <w:pPr>
      <w:spacing w:after="0" w:line="240" w:lineRule="auto"/>
    </w:pPr>
    <w:rPr>
      <w:rFonts w:ascii="Angsana New" w:eastAsia="Times New Roman" w:hAnsi="Angsana New" w:cs="Angsana New"/>
      <w:sz w:val="28"/>
      <w:szCs w:val="28"/>
      <w:lang w:bidi="th-TH"/>
    </w:rPr>
  </w:style>
  <w:style w:type="table" w:styleId="TableGrid">
    <w:name w:val="Table Grid"/>
    <w:basedOn w:val="TableNormal"/>
    <w:uiPriority w:val="59"/>
    <w:rsid w:val="00C56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6D5E"/>
    <w:rPr>
      <w:color w:val="0000FF" w:themeColor="hyperlink"/>
      <w:u w:val="single"/>
    </w:rPr>
  </w:style>
  <w:style w:type="paragraph" w:styleId="BalloonText">
    <w:name w:val="Balloon Text"/>
    <w:basedOn w:val="Normal"/>
    <w:link w:val="BalloonTextChar"/>
    <w:uiPriority w:val="99"/>
    <w:semiHidden/>
    <w:unhideWhenUsed/>
    <w:rsid w:val="0039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2C"/>
    <w:rPr>
      <w:rFonts w:ascii="Tahoma" w:hAnsi="Tahoma" w:cs="Tahoma"/>
      <w:sz w:val="16"/>
      <w:szCs w:val="16"/>
    </w:rPr>
  </w:style>
  <w:style w:type="character" w:styleId="CommentReference">
    <w:name w:val="annotation reference"/>
    <w:basedOn w:val="DefaultParagraphFont"/>
    <w:uiPriority w:val="99"/>
    <w:semiHidden/>
    <w:unhideWhenUsed/>
    <w:rsid w:val="007D15DE"/>
    <w:rPr>
      <w:sz w:val="16"/>
      <w:szCs w:val="16"/>
    </w:rPr>
  </w:style>
  <w:style w:type="paragraph" w:styleId="CommentText">
    <w:name w:val="annotation text"/>
    <w:basedOn w:val="Normal"/>
    <w:link w:val="CommentTextChar"/>
    <w:uiPriority w:val="99"/>
    <w:semiHidden/>
    <w:unhideWhenUsed/>
    <w:rsid w:val="007D15DE"/>
    <w:pPr>
      <w:spacing w:line="240" w:lineRule="auto"/>
    </w:pPr>
    <w:rPr>
      <w:sz w:val="20"/>
      <w:szCs w:val="20"/>
    </w:rPr>
  </w:style>
  <w:style w:type="character" w:customStyle="1" w:styleId="CommentTextChar">
    <w:name w:val="Comment Text Char"/>
    <w:basedOn w:val="DefaultParagraphFont"/>
    <w:link w:val="CommentText"/>
    <w:uiPriority w:val="99"/>
    <w:semiHidden/>
    <w:rsid w:val="007D15DE"/>
    <w:rPr>
      <w:sz w:val="20"/>
      <w:szCs w:val="20"/>
    </w:rPr>
  </w:style>
  <w:style w:type="paragraph" w:styleId="CommentSubject">
    <w:name w:val="annotation subject"/>
    <w:basedOn w:val="CommentText"/>
    <w:next w:val="CommentText"/>
    <w:link w:val="CommentSubjectChar"/>
    <w:uiPriority w:val="99"/>
    <w:semiHidden/>
    <w:unhideWhenUsed/>
    <w:rsid w:val="007D15DE"/>
    <w:rPr>
      <w:b/>
      <w:bCs/>
    </w:rPr>
  </w:style>
  <w:style w:type="character" w:customStyle="1" w:styleId="CommentSubjectChar">
    <w:name w:val="Comment Subject Char"/>
    <w:basedOn w:val="CommentTextChar"/>
    <w:link w:val="CommentSubject"/>
    <w:uiPriority w:val="99"/>
    <w:semiHidden/>
    <w:rsid w:val="007D15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6E"/>
    <w:pPr>
      <w:ind w:left="720"/>
      <w:contextualSpacing/>
    </w:pPr>
  </w:style>
  <w:style w:type="paragraph" w:styleId="NormalWeb">
    <w:name w:val="Normal (Web)"/>
    <w:basedOn w:val="Normal"/>
    <w:uiPriority w:val="99"/>
    <w:semiHidden/>
    <w:unhideWhenUsed/>
    <w:rsid w:val="00C41BC1"/>
    <w:pPr>
      <w:spacing w:after="0" w:line="240" w:lineRule="auto"/>
    </w:pPr>
    <w:rPr>
      <w:rFonts w:ascii="Angsana New" w:eastAsia="Times New Roman" w:hAnsi="Angsana New" w:cs="Angsana New"/>
      <w:sz w:val="28"/>
      <w:szCs w:val="28"/>
      <w:lang w:bidi="th-TH"/>
    </w:rPr>
  </w:style>
  <w:style w:type="table" w:styleId="TableGrid">
    <w:name w:val="Table Grid"/>
    <w:basedOn w:val="TableNormal"/>
    <w:uiPriority w:val="59"/>
    <w:rsid w:val="00C56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6D5E"/>
    <w:rPr>
      <w:color w:val="0000FF" w:themeColor="hyperlink"/>
      <w:u w:val="single"/>
    </w:rPr>
  </w:style>
  <w:style w:type="paragraph" w:styleId="BalloonText">
    <w:name w:val="Balloon Text"/>
    <w:basedOn w:val="Normal"/>
    <w:link w:val="BalloonTextChar"/>
    <w:uiPriority w:val="99"/>
    <w:semiHidden/>
    <w:unhideWhenUsed/>
    <w:rsid w:val="0039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2C"/>
    <w:rPr>
      <w:rFonts w:ascii="Tahoma" w:hAnsi="Tahoma" w:cs="Tahoma"/>
      <w:sz w:val="16"/>
      <w:szCs w:val="16"/>
    </w:rPr>
  </w:style>
  <w:style w:type="character" w:styleId="CommentReference">
    <w:name w:val="annotation reference"/>
    <w:basedOn w:val="DefaultParagraphFont"/>
    <w:uiPriority w:val="99"/>
    <w:semiHidden/>
    <w:unhideWhenUsed/>
    <w:rsid w:val="007D15DE"/>
    <w:rPr>
      <w:sz w:val="16"/>
      <w:szCs w:val="16"/>
    </w:rPr>
  </w:style>
  <w:style w:type="paragraph" w:styleId="CommentText">
    <w:name w:val="annotation text"/>
    <w:basedOn w:val="Normal"/>
    <w:link w:val="CommentTextChar"/>
    <w:uiPriority w:val="99"/>
    <w:semiHidden/>
    <w:unhideWhenUsed/>
    <w:rsid w:val="007D15DE"/>
    <w:pPr>
      <w:spacing w:line="240" w:lineRule="auto"/>
    </w:pPr>
    <w:rPr>
      <w:sz w:val="20"/>
      <w:szCs w:val="20"/>
    </w:rPr>
  </w:style>
  <w:style w:type="character" w:customStyle="1" w:styleId="CommentTextChar">
    <w:name w:val="Comment Text Char"/>
    <w:basedOn w:val="DefaultParagraphFont"/>
    <w:link w:val="CommentText"/>
    <w:uiPriority w:val="99"/>
    <w:semiHidden/>
    <w:rsid w:val="007D15DE"/>
    <w:rPr>
      <w:sz w:val="20"/>
      <w:szCs w:val="20"/>
    </w:rPr>
  </w:style>
  <w:style w:type="paragraph" w:styleId="CommentSubject">
    <w:name w:val="annotation subject"/>
    <w:basedOn w:val="CommentText"/>
    <w:next w:val="CommentText"/>
    <w:link w:val="CommentSubjectChar"/>
    <w:uiPriority w:val="99"/>
    <w:semiHidden/>
    <w:unhideWhenUsed/>
    <w:rsid w:val="007D15DE"/>
    <w:rPr>
      <w:b/>
      <w:bCs/>
    </w:rPr>
  </w:style>
  <w:style w:type="character" w:customStyle="1" w:styleId="CommentSubjectChar">
    <w:name w:val="Comment Subject Char"/>
    <w:basedOn w:val="CommentTextChar"/>
    <w:link w:val="CommentSubject"/>
    <w:uiPriority w:val="99"/>
    <w:semiHidden/>
    <w:rsid w:val="007D15DE"/>
    <w:rPr>
      <w:b/>
      <w:bCs/>
      <w:sz w:val="20"/>
      <w:szCs w:val="20"/>
    </w:rPr>
  </w:style>
</w:styles>
</file>

<file path=word/webSettings.xml><?xml version="1.0" encoding="utf-8"?>
<w:webSettings xmlns:r="http://schemas.openxmlformats.org/officeDocument/2006/relationships" xmlns:w="http://schemas.openxmlformats.org/wordprocessingml/2006/main">
  <w:divs>
    <w:div w:id="40324920">
      <w:bodyDiv w:val="1"/>
      <w:marLeft w:val="0"/>
      <w:marRight w:val="0"/>
      <w:marTop w:val="0"/>
      <w:marBottom w:val="0"/>
      <w:divBdr>
        <w:top w:val="none" w:sz="0" w:space="0" w:color="auto"/>
        <w:left w:val="none" w:sz="0" w:space="0" w:color="auto"/>
        <w:bottom w:val="none" w:sz="0" w:space="0" w:color="auto"/>
        <w:right w:val="none" w:sz="0" w:space="0" w:color="auto"/>
      </w:divBdr>
      <w:divsChild>
        <w:div w:id="209081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2014-04-11T07:00:00+00:00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00074036</Project_x0020_Number>
    <Project_x0020_Manager xmlns="f1161f5b-24a3-4c2d-bc81-44cb9325e8ee" xsi:nil="true"/>
    <TaxCatchAll xmlns="1ed4137b-41b2-488b-8250-6d369ec27664">
      <Value>763</Value>
      <Value>1197</Value>
      <Value>1107</Value>
      <Value>1</Value>
    </TaxCatchAll>
    <c4e2ab2cc9354bbf9064eeb465a566ea xmlns="1ed4137b-41b2-488b-8250-6d369ec27664">
      <Terms xmlns="http://schemas.microsoft.com/office/infopath/2007/PartnerControls"/>
    </c4e2ab2cc9354bbf9064eeb465a566ea>
    <UndpProjectNo xmlns="1ed4137b-41b2-488b-8250-6d369ec27664">00074036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ATLASPDC-4-14371</_dlc_DocId>
    <_dlc_DocIdUrl xmlns="f1161f5b-24a3-4c2d-bc81-44cb9325e8ee">
      <Url>https://info.undp.org/docs/pdc/_layouts/DocIdRedir.aspx?ID=ATLASPDC-4-14371</Url>
      <Description>ATLASPDC-4-14371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138ACBD5-BC23-4E9C-936A-F0F247B0E737}"/>
</file>

<file path=customXml/itemProps2.xml><?xml version="1.0" encoding="utf-8"?>
<ds:datastoreItem xmlns:ds="http://schemas.openxmlformats.org/officeDocument/2006/customXml" ds:itemID="{F441411B-5773-43C8-89A6-3A97A3CAF273}"/>
</file>

<file path=customXml/itemProps3.xml><?xml version="1.0" encoding="utf-8"?>
<ds:datastoreItem xmlns:ds="http://schemas.openxmlformats.org/officeDocument/2006/customXml" ds:itemID="{E69F3162-3434-4F40-A0F8-1249192133FB}"/>
</file>

<file path=customXml/itemProps4.xml><?xml version="1.0" encoding="utf-8"?>
<ds:datastoreItem xmlns:ds="http://schemas.openxmlformats.org/officeDocument/2006/customXml" ds:itemID="{8D3B6570-77DF-4236-841D-6F25FEAA57F5}"/>
</file>

<file path=customXml/itemProps5.xml><?xml version="1.0" encoding="utf-8"?>
<ds:datastoreItem xmlns:ds="http://schemas.openxmlformats.org/officeDocument/2006/customXml" ds:itemID="{4EB720D6-0B52-4FAF-A28D-195EC4A496C9}"/>
</file>

<file path=docProps/app.xml><?xml version="1.0" encoding="utf-8"?>
<Properties xmlns="http://schemas.openxmlformats.org/officeDocument/2006/extended-properties" xmlns:vt="http://schemas.openxmlformats.org/officeDocument/2006/docPropsVTypes">
  <Template>Normal.dotm</Template>
  <TotalTime>2</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Khin Thuzar Win</dc:creator>
  <cp:lastModifiedBy>thin.thin.aung</cp:lastModifiedBy>
  <cp:revision>2</cp:revision>
  <dcterms:created xsi:type="dcterms:W3CDTF">2013-11-28T08:59:00Z</dcterms:created>
  <dcterms:modified xsi:type="dcterms:W3CDTF">2013-11-28T08:59:00Z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2b0a8fc7-9a0b-47ae-aebc-74c14410b8b3</vt:lpwstr>
  </property>
  <property fmtid="{D5CDD505-2E9C-101B-9397-08002B2CF9AE}" pid="16" name="Atlas Document Type">
    <vt:lpwstr>1107;#Other|10be685e-4bef-4aec-b905-4df3748c0781</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